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6B" w:rsidRDefault="00CF34D1">
      <w:pPr>
        <w:rPr>
          <w:rFonts w:ascii="Arial" w:eastAsia="Times New Roman" w:hAnsi="Arial" w:cs="Times New Roman"/>
          <w:b/>
          <w:snapToGrid w:val="0"/>
          <w:szCs w:val="20"/>
        </w:rPr>
      </w:pPr>
      <w:bookmarkStart w:id="0" w:name="_Toc405906500"/>
      <w:bookmarkStart w:id="1" w:name="_Ref400373871"/>
      <w:r>
        <w:rPr>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9"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Pr>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10"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Pr>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1"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Pr>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6F19A6" w:rsidRDefault="00E61C1C"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Transmission</w:t>
                  </w:r>
                  <w:r w:rsidR="006F19A6">
                    <w:rPr>
                      <w:rFonts w:ascii="Arial" w:eastAsia="Arial" w:hAnsi="Arial" w:cs="Arial"/>
                      <w:b/>
                      <w:color w:val="231F20"/>
                      <w:spacing w:val="-14"/>
                      <w:position w:val="-1"/>
                      <w:sz w:val="72"/>
                      <w:szCs w:val="72"/>
                    </w:rPr>
                    <w:t xml:space="preserve"> Cost &amp; Volumes Business Plan</w:t>
                  </w:r>
                </w:p>
                <w:p w:rsidR="006F19A6" w:rsidRDefault="006F19A6"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w:r>
      <w:r w:rsidR="00D0366B" w:rsidRPr="00D0366B">
        <w:rPr>
          <w:noProof/>
        </w:rPr>
        <w:drawing>
          <wp:anchor distT="0" distB="0" distL="114300" distR="114300" simplePos="0" relativeHeight="251659264" behindDoc="1" locked="1" layoutInCell="1" allowOverlap="1">
            <wp:simplePos x="0" y="0"/>
            <wp:positionH relativeFrom="margin">
              <wp:posOffset>-935990</wp:posOffset>
            </wp:positionH>
            <wp:positionV relativeFrom="paragraph">
              <wp:posOffset>-1017905</wp:posOffset>
            </wp:positionV>
            <wp:extent cx="7545070" cy="10661015"/>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5070" cy="1066101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EndPr/>
      <w:sdtContent>
        <w:p w:rsidR="006D399B" w:rsidRDefault="00594BD2" w:rsidP="00E61C1C">
          <w:pPr>
            <w:pStyle w:val="Contentsheader"/>
            <w:jc w:val="left"/>
          </w:pPr>
          <w:r>
            <w:t xml:space="preserve">RP6 </w:t>
          </w:r>
          <w:r w:rsidR="00E61C1C">
            <w:t>Transmission</w:t>
          </w:r>
          <w:r w:rsidR="006D399B">
            <w:t xml:space="preserve"> </w:t>
          </w:r>
          <w:r w:rsidR="008A53DF">
            <w:t xml:space="preserve">Cost and Volume </w:t>
          </w:r>
          <w:r>
            <w:t xml:space="preserve">Business Plan </w:t>
          </w:r>
          <w:r w:rsidR="006D399B">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CF34D1" w:rsidRDefault="00611E59">
          <w:pPr>
            <w:pStyle w:val="TOC1"/>
            <w:rPr>
              <w:rFonts w:asciiTheme="minorHAnsi" w:hAnsiTheme="minorHAnsi"/>
              <w:b w:val="0"/>
              <w:color w:val="auto"/>
              <w:sz w:val="22"/>
            </w:rPr>
          </w:pPr>
          <w:r>
            <w:rPr>
              <w:rFonts w:cs="Arial"/>
            </w:rPr>
            <w:fldChar w:fldCharType="begin"/>
          </w:r>
          <w:r w:rsidR="00AC5E13">
            <w:rPr>
              <w:rFonts w:cs="Arial"/>
            </w:rPr>
            <w:instrText xml:space="preserve"> TOC \o "1-2" \h \z \t "Executive title,1" </w:instrText>
          </w:r>
          <w:r>
            <w:rPr>
              <w:rFonts w:cs="Arial"/>
            </w:rPr>
            <w:fldChar w:fldCharType="separate"/>
          </w:r>
          <w:hyperlink w:anchor="_Toc443650835" w:history="1">
            <w:r w:rsidR="00CF34D1" w:rsidRPr="000D231F">
              <w:rPr>
                <w:rStyle w:val="Hyperlink"/>
              </w:rPr>
              <w:t>1.</w:t>
            </w:r>
            <w:r w:rsidR="00CF34D1">
              <w:rPr>
                <w:rFonts w:asciiTheme="minorHAnsi" w:hAnsiTheme="minorHAnsi"/>
                <w:b w:val="0"/>
                <w:color w:val="auto"/>
                <w:sz w:val="22"/>
              </w:rPr>
              <w:tab/>
            </w:r>
            <w:r w:rsidR="00CF34D1" w:rsidRPr="000D231F">
              <w:rPr>
                <w:rStyle w:val="Hyperlink"/>
              </w:rPr>
              <w:t>Introduction</w:t>
            </w:r>
            <w:r w:rsidR="00CF34D1">
              <w:rPr>
                <w:webHidden/>
              </w:rPr>
              <w:tab/>
            </w:r>
            <w:r w:rsidR="00CF34D1">
              <w:rPr>
                <w:webHidden/>
              </w:rPr>
              <w:fldChar w:fldCharType="begin"/>
            </w:r>
            <w:r w:rsidR="00CF34D1">
              <w:rPr>
                <w:webHidden/>
              </w:rPr>
              <w:instrText xml:space="preserve"> PAGEREF _Toc443650835 \h </w:instrText>
            </w:r>
            <w:r w:rsidR="00CF34D1">
              <w:rPr>
                <w:webHidden/>
              </w:rPr>
            </w:r>
            <w:r w:rsidR="00CF34D1">
              <w:rPr>
                <w:webHidden/>
              </w:rPr>
              <w:fldChar w:fldCharType="separate"/>
            </w:r>
            <w:r w:rsidR="00CF34D1">
              <w:rPr>
                <w:webHidden/>
              </w:rPr>
              <w:t>1</w:t>
            </w:r>
            <w:r w:rsidR="00CF34D1">
              <w:rPr>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36" w:history="1">
            <w:r w:rsidRPr="000D231F">
              <w:rPr>
                <w:rStyle w:val="Hyperlink"/>
                <w:noProof/>
              </w:rPr>
              <w:t>1.1</w:t>
            </w:r>
            <w:r>
              <w:rPr>
                <w:rFonts w:asciiTheme="minorHAnsi" w:hAnsiTheme="minorHAnsi"/>
                <w:noProof/>
              </w:rPr>
              <w:tab/>
            </w:r>
            <w:r w:rsidRPr="000D231F">
              <w:rPr>
                <w:rStyle w:val="Hyperlink"/>
                <w:noProof/>
              </w:rPr>
              <w:t>Overview</w:t>
            </w:r>
            <w:r>
              <w:rPr>
                <w:noProof/>
                <w:webHidden/>
              </w:rPr>
              <w:tab/>
            </w:r>
            <w:r>
              <w:rPr>
                <w:noProof/>
                <w:webHidden/>
              </w:rPr>
              <w:fldChar w:fldCharType="begin"/>
            </w:r>
            <w:r>
              <w:rPr>
                <w:noProof/>
                <w:webHidden/>
              </w:rPr>
              <w:instrText xml:space="preserve"> PAGEREF _Toc443650836 \h </w:instrText>
            </w:r>
            <w:r>
              <w:rPr>
                <w:noProof/>
                <w:webHidden/>
              </w:rPr>
            </w:r>
            <w:r>
              <w:rPr>
                <w:noProof/>
                <w:webHidden/>
              </w:rPr>
              <w:fldChar w:fldCharType="separate"/>
            </w:r>
            <w:r>
              <w:rPr>
                <w:noProof/>
                <w:webHidden/>
              </w:rPr>
              <w:t>1</w:t>
            </w:r>
            <w:r>
              <w:rPr>
                <w:noProof/>
                <w:webHidden/>
              </w:rPr>
              <w:fldChar w:fldCharType="end"/>
            </w:r>
          </w:hyperlink>
        </w:p>
        <w:p w:rsidR="00CF34D1" w:rsidRDefault="00CF34D1">
          <w:pPr>
            <w:pStyle w:val="TOC1"/>
            <w:rPr>
              <w:rFonts w:asciiTheme="minorHAnsi" w:hAnsiTheme="minorHAnsi"/>
              <w:b w:val="0"/>
              <w:color w:val="auto"/>
              <w:sz w:val="22"/>
            </w:rPr>
          </w:pPr>
          <w:hyperlink w:anchor="_Toc443650837" w:history="1">
            <w:r w:rsidRPr="000D231F">
              <w:rPr>
                <w:rStyle w:val="Hyperlink"/>
              </w:rPr>
              <w:t>2.</w:t>
            </w:r>
            <w:r>
              <w:rPr>
                <w:rFonts w:asciiTheme="minorHAnsi" w:hAnsiTheme="minorHAnsi"/>
                <w:b w:val="0"/>
                <w:color w:val="auto"/>
                <w:sz w:val="22"/>
              </w:rPr>
              <w:tab/>
            </w:r>
            <w:r w:rsidRPr="000D231F">
              <w:rPr>
                <w:rStyle w:val="Hyperlink"/>
              </w:rPr>
              <w:t>General Commentary</w:t>
            </w:r>
            <w:r>
              <w:rPr>
                <w:webHidden/>
              </w:rPr>
              <w:tab/>
            </w:r>
            <w:r>
              <w:rPr>
                <w:webHidden/>
              </w:rPr>
              <w:fldChar w:fldCharType="begin"/>
            </w:r>
            <w:r>
              <w:rPr>
                <w:webHidden/>
              </w:rPr>
              <w:instrText xml:space="preserve"> PAGEREF _Toc443650837 \h </w:instrText>
            </w:r>
            <w:r>
              <w:rPr>
                <w:webHidden/>
              </w:rPr>
            </w:r>
            <w:r>
              <w:rPr>
                <w:webHidden/>
              </w:rPr>
              <w:fldChar w:fldCharType="separate"/>
            </w:r>
            <w:r>
              <w:rPr>
                <w:webHidden/>
              </w:rPr>
              <w:t>2</w:t>
            </w:r>
            <w:r>
              <w:rPr>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38" w:history="1">
            <w:r w:rsidRPr="000D231F">
              <w:rPr>
                <w:rStyle w:val="Hyperlink"/>
                <w:noProof/>
              </w:rPr>
              <w:t>2.1</w:t>
            </w:r>
            <w:r>
              <w:rPr>
                <w:rFonts w:asciiTheme="minorHAnsi" w:hAnsiTheme="minorHAnsi"/>
                <w:noProof/>
              </w:rPr>
              <w:tab/>
            </w:r>
            <w:r w:rsidRPr="000D231F">
              <w:rPr>
                <w:rStyle w:val="Hyperlink"/>
                <w:noProof/>
              </w:rPr>
              <w:t>The Navigation (‘Nav’) worksheet</w:t>
            </w:r>
            <w:r>
              <w:rPr>
                <w:noProof/>
                <w:webHidden/>
              </w:rPr>
              <w:tab/>
            </w:r>
            <w:r>
              <w:rPr>
                <w:noProof/>
                <w:webHidden/>
              </w:rPr>
              <w:fldChar w:fldCharType="begin"/>
            </w:r>
            <w:r>
              <w:rPr>
                <w:noProof/>
                <w:webHidden/>
              </w:rPr>
              <w:instrText xml:space="preserve"> PAGEREF _Toc443650838 \h </w:instrText>
            </w:r>
            <w:r>
              <w:rPr>
                <w:noProof/>
                <w:webHidden/>
              </w:rPr>
            </w:r>
            <w:r>
              <w:rPr>
                <w:noProof/>
                <w:webHidden/>
              </w:rPr>
              <w:fldChar w:fldCharType="separate"/>
            </w:r>
            <w:r>
              <w:rPr>
                <w:noProof/>
                <w:webHidden/>
              </w:rPr>
              <w:t>2</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39" w:history="1">
            <w:r w:rsidRPr="000D231F">
              <w:rPr>
                <w:rStyle w:val="Hyperlink"/>
                <w:noProof/>
              </w:rPr>
              <w:t>2.2</w:t>
            </w:r>
            <w:r>
              <w:rPr>
                <w:rFonts w:asciiTheme="minorHAnsi" w:hAnsiTheme="minorHAnsi"/>
                <w:noProof/>
              </w:rPr>
              <w:tab/>
            </w:r>
            <w:r w:rsidRPr="000D231F">
              <w:rPr>
                <w:rStyle w:val="Hyperlink"/>
                <w:noProof/>
              </w:rPr>
              <w:t>The Change Log worksheet</w:t>
            </w:r>
            <w:r>
              <w:rPr>
                <w:noProof/>
                <w:webHidden/>
              </w:rPr>
              <w:tab/>
            </w:r>
            <w:r>
              <w:rPr>
                <w:noProof/>
                <w:webHidden/>
              </w:rPr>
              <w:fldChar w:fldCharType="begin"/>
            </w:r>
            <w:r>
              <w:rPr>
                <w:noProof/>
                <w:webHidden/>
              </w:rPr>
              <w:instrText xml:space="preserve"> PAGEREF _Toc443650839 \h </w:instrText>
            </w:r>
            <w:r>
              <w:rPr>
                <w:noProof/>
                <w:webHidden/>
              </w:rPr>
            </w:r>
            <w:r>
              <w:rPr>
                <w:noProof/>
                <w:webHidden/>
              </w:rPr>
              <w:fldChar w:fldCharType="separate"/>
            </w:r>
            <w:r>
              <w:rPr>
                <w:noProof/>
                <w:webHidden/>
              </w:rPr>
              <w:t>2</w:t>
            </w:r>
            <w:r>
              <w:rPr>
                <w:noProof/>
                <w:webHidden/>
              </w:rPr>
              <w:fldChar w:fldCharType="end"/>
            </w:r>
          </w:hyperlink>
        </w:p>
        <w:p w:rsidR="00CF34D1" w:rsidRDefault="00CF34D1">
          <w:pPr>
            <w:pStyle w:val="TOC1"/>
            <w:rPr>
              <w:rFonts w:asciiTheme="minorHAnsi" w:hAnsiTheme="minorHAnsi"/>
              <w:b w:val="0"/>
              <w:color w:val="auto"/>
              <w:sz w:val="22"/>
            </w:rPr>
          </w:pPr>
          <w:hyperlink w:anchor="_Toc443650840" w:history="1">
            <w:r w:rsidRPr="000D231F">
              <w:rPr>
                <w:rStyle w:val="Hyperlink"/>
              </w:rPr>
              <w:t>3.</w:t>
            </w:r>
            <w:r>
              <w:rPr>
                <w:rFonts w:asciiTheme="minorHAnsi" w:hAnsiTheme="minorHAnsi"/>
                <w:b w:val="0"/>
                <w:color w:val="auto"/>
                <w:sz w:val="22"/>
              </w:rPr>
              <w:tab/>
            </w:r>
            <w:r w:rsidRPr="000D231F">
              <w:rPr>
                <w:rStyle w:val="Hyperlink"/>
              </w:rPr>
              <w:t>Commentary tables for the Reporting Workbook</w:t>
            </w:r>
            <w:r>
              <w:rPr>
                <w:webHidden/>
              </w:rPr>
              <w:tab/>
            </w:r>
            <w:r>
              <w:rPr>
                <w:webHidden/>
              </w:rPr>
              <w:fldChar w:fldCharType="begin"/>
            </w:r>
            <w:r>
              <w:rPr>
                <w:webHidden/>
              </w:rPr>
              <w:instrText xml:space="preserve"> PAGEREF _Toc443650840 \h </w:instrText>
            </w:r>
            <w:r>
              <w:rPr>
                <w:webHidden/>
              </w:rPr>
            </w:r>
            <w:r>
              <w:rPr>
                <w:webHidden/>
              </w:rPr>
              <w:fldChar w:fldCharType="separate"/>
            </w:r>
            <w:r>
              <w:rPr>
                <w:webHidden/>
              </w:rPr>
              <w:t>3</w:t>
            </w:r>
            <w:r>
              <w:rPr>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1" w:history="1">
            <w:r w:rsidRPr="000D231F">
              <w:rPr>
                <w:rStyle w:val="Hyperlink"/>
                <w:noProof/>
              </w:rPr>
              <w:t>3.1</w:t>
            </w:r>
            <w:r>
              <w:rPr>
                <w:rFonts w:asciiTheme="minorHAnsi" w:hAnsiTheme="minorHAnsi"/>
                <w:noProof/>
              </w:rPr>
              <w:tab/>
            </w:r>
            <w:r w:rsidRPr="000D231F">
              <w:rPr>
                <w:rStyle w:val="Hyperlink"/>
                <w:noProof/>
              </w:rPr>
              <w:t>The C26 – NOCs Other worksheet</w:t>
            </w:r>
            <w:r>
              <w:rPr>
                <w:noProof/>
                <w:webHidden/>
              </w:rPr>
              <w:tab/>
            </w:r>
            <w:r>
              <w:rPr>
                <w:noProof/>
                <w:webHidden/>
              </w:rPr>
              <w:fldChar w:fldCharType="begin"/>
            </w:r>
            <w:r>
              <w:rPr>
                <w:noProof/>
                <w:webHidden/>
              </w:rPr>
              <w:instrText xml:space="preserve"> PAGEREF _Toc443650841 \h </w:instrText>
            </w:r>
            <w:r>
              <w:rPr>
                <w:noProof/>
                <w:webHidden/>
              </w:rPr>
            </w:r>
            <w:r>
              <w:rPr>
                <w:noProof/>
                <w:webHidden/>
              </w:rPr>
              <w:fldChar w:fldCharType="separate"/>
            </w:r>
            <w:r>
              <w:rPr>
                <w:noProof/>
                <w:webHidden/>
              </w:rPr>
              <w:t>3</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2" w:history="1">
            <w:r w:rsidRPr="000D231F">
              <w:rPr>
                <w:rStyle w:val="Hyperlink"/>
                <w:noProof/>
              </w:rPr>
              <w:t>3.2</w:t>
            </w:r>
            <w:r>
              <w:rPr>
                <w:rFonts w:asciiTheme="minorHAnsi" w:hAnsiTheme="minorHAnsi"/>
                <w:noProof/>
              </w:rPr>
              <w:tab/>
            </w:r>
            <w:r w:rsidRPr="000D231F">
              <w:rPr>
                <w:rStyle w:val="Hyperlink"/>
                <w:noProof/>
              </w:rPr>
              <w:t>The C34 – Non Activity Based Costs worksheet</w:t>
            </w:r>
            <w:r>
              <w:rPr>
                <w:noProof/>
                <w:webHidden/>
              </w:rPr>
              <w:tab/>
            </w:r>
            <w:r>
              <w:rPr>
                <w:noProof/>
                <w:webHidden/>
              </w:rPr>
              <w:fldChar w:fldCharType="begin"/>
            </w:r>
            <w:r>
              <w:rPr>
                <w:noProof/>
                <w:webHidden/>
              </w:rPr>
              <w:instrText xml:space="preserve"> PAGEREF _Toc443650842 \h </w:instrText>
            </w:r>
            <w:r>
              <w:rPr>
                <w:noProof/>
                <w:webHidden/>
              </w:rPr>
            </w:r>
            <w:r>
              <w:rPr>
                <w:noProof/>
                <w:webHidden/>
              </w:rPr>
              <w:fldChar w:fldCharType="separate"/>
            </w:r>
            <w:r>
              <w:rPr>
                <w:noProof/>
                <w:webHidden/>
              </w:rPr>
              <w:t>3</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3" w:history="1">
            <w:r w:rsidRPr="000D231F">
              <w:rPr>
                <w:rStyle w:val="Hyperlink"/>
                <w:noProof/>
              </w:rPr>
              <w:t>3.3</w:t>
            </w:r>
            <w:r>
              <w:rPr>
                <w:rFonts w:asciiTheme="minorHAnsi" w:hAnsiTheme="minorHAnsi"/>
                <w:noProof/>
              </w:rPr>
              <w:tab/>
            </w:r>
            <w:r w:rsidRPr="000D231F">
              <w:rPr>
                <w:rStyle w:val="Hyperlink"/>
                <w:noProof/>
              </w:rPr>
              <w:t>The CV2 – ESQCR worksheet</w:t>
            </w:r>
            <w:r>
              <w:rPr>
                <w:noProof/>
                <w:webHidden/>
              </w:rPr>
              <w:tab/>
            </w:r>
            <w:r>
              <w:rPr>
                <w:noProof/>
                <w:webHidden/>
              </w:rPr>
              <w:fldChar w:fldCharType="begin"/>
            </w:r>
            <w:r>
              <w:rPr>
                <w:noProof/>
                <w:webHidden/>
              </w:rPr>
              <w:instrText xml:space="preserve"> PAGEREF _Toc443650843 \h </w:instrText>
            </w:r>
            <w:r>
              <w:rPr>
                <w:noProof/>
                <w:webHidden/>
              </w:rPr>
            </w:r>
            <w:r>
              <w:rPr>
                <w:noProof/>
                <w:webHidden/>
              </w:rPr>
              <w:fldChar w:fldCharType="separate"/>
            </w:r>
            <w:r>
              <w:rPr>
                <w:noProof/>
                <w:webHidden/>
              </w:rPr>
              <w:t>3</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4" w:history="1">
            <w:r w:rsidRPr="000D231F">
              <w:rPr>
                <w:rStyle w:val="Hyperlink"/>
                <w:noProof/>
              </w:rPr>
              <w:t>3.4</w:t>
            </w:r>
            <w:r>
              <w:rPr>
                <w:rFonts w:asciiTheme="minorHAnsi" w:hAnsiTheme="minorHAnsi"/>
                <w:noProof/>
              </w:rPr>
              <w:tab/>
            </w:r>
            <w:r w:rsidRPr="000D231F">
              <w:rPr>
                <w:rStyle w:val="Hyperlink"/>
                <w:noProof/>
              </w:rPr>
              <w:t>The CV3 – Asset Replacement worksheet</w:t>
            </w:r>
            <w:r>
              <w:rPr>
                <w:noProof/>
                <w:webHidden/>
              </w:rPr>
              <w:tab/>
            </w:r>
            <w:r>
              <w:rPr>
                <w:noProof/>
                <w:webHidden/>
              </w:rPr>
              <w:fldChar w:fldCharType="begin"/>
            </w:r>
            <w:r>
              <w:rPr>
                <w:noProof/>
                <w:webHidden/>
              </w:rPr>
              <w:instrText xml:space="preserve"> PAGEREF _Toc443650844 \h </w:instrText>
            </w:r>
            <w:r>
              <w:rPr>
                <w:noProof/>
                <w:webHidden/>
              </w:rPr>
            </w:r>
            <w:r>
              <w:rPr>
                <w:noProof/>
                <w:webHidden/>
              </w:rPr>
              <w:fldChar w:fldCharType="separate"/>
            </w:r>
            <w:r>
              <w:rPr>
                <w:noProof/>
                <w:webHidden/>
              </w:rPr>
              <w:t>4</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5" w:history="1">
            <w:r w:rsidRPr="000D231F">
              <w:rPr>
                <w:rStyle w:val="Hyperlink"/>
                <w:noProof/>
              </w:rPr>
              <w:t>3.5</w:t>
            </w:r>
            <w:r>
              <w:rPr>
                <w:rFonts w:asciiTheme="minorHAnsi" w:hAnsiTheme="minorHAnsi"/>
                <w:noProof/>
              </w:rPr>
              <w:tab/>
            </w:r>
            <w:r w:rsidRPr="000D231F">
              <w:rPr>
                <w:rStyle w:val="Hyperlink"/>
                <w:noProof/>
              </w:rPr>
              <w:t>The CV5 – Refurbishment worksheet</w:t>
            </w:r>
            <w:r>
              <w:rPr>
                <w:noProof/>
                <w:webHidden/>
              </w:rPr>
              <w:tab/>
            </w:r>
            <w:r>
              <w:rPr>
                <w:noProof/>
                <w:webHidden/>
              </w:rPr>
              <w:fldChar w:fldCharType="begin"/>
            </w:r>
            <w:r>
              <w:rPr>
                <w:noProof/>
                <w:webHidden/>
              </w:rPr>
              <w:instrText xml:space="preserve"> PAGEREF _Toc443650845 \h </w:instrText>
            </w:r>
            <w:r>
              <w:rPr>
                <w:noProof/>
                <w:webHidden/>
              </w:rPr>
            </w:r>
            <w:r>
              <w:rPr>
                <w:noProof/>
                <w:webHidden/>
              </w:rPr>
              <w:fldChar w:fldCharType="separate"/>
            </w:r>
            <w:r>
              <w:rPr>
                <w:noProof/>
                <w:webHidden/>
              </w:rPr>
              <w:t>4</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6" w:history="1">
            <w:r w:rsidRPr="000D231F">
              <w:rPr>
                <w:rStyle w:val="Hyperlink"/>
                <w:noProof/>
              </w:rPr>
              <w:t>3.6</w:t>
            </w:r>
            <w:r>
              <w:rPr>
                <w:rFonts w:asciiTheme="minorHAnsi" w:hAnsiTheme="minorHAnsi"/>
                <w:noProof/>
              </w:rPr>
              <w:tab/>
            </w:r>
            <w:r w:rsidRPr="000D231F">
              <w:rPr>
                <w:rStyle w:val="Hyperlink"/>
                <w:noProof/>
              </w:rPr>
              <w:t>The CV8 – Legal &amp; Safety worksheet</w:t>
            </w:r>
            <w:r>
              <w:rPr>
                <w:noProof/>
                <w:webHidden/>
              </w:rPr>
              <w:tab/>
            </w:r>
            <w:r>
              <w:rPr>
                <w:noProof/>
                <w:webHidden/>
              </w:rPr>
              <w:fldChar w:fldCharType="begin"/>
            </w:r>
            <w:r>
              <w:rPr>
                <w:noProof/>
                <w:webHidden/>
              </w:rPr>
              <w:instrText xml:space="preserve"> PAGEREF _Toc443650846 \h </w:instrText>
            </w:r>
            <w:r>
              <w:rPr>
                <w:noProof/>
                <w:webHidden/>
              </w:rPr>
            </w:r>
            <w:r>
              <w:rPr>
                <w:noProof/>
                <w:webHidden/>
              </w:rPr>
              <w:fldChar w:fldCharType="separate"/>
            </w:r>
            <w:r>
              <w:rPr>
                <w:noProof/>
                <w:webHidden/>
              </w:rPr>
              <w:t>4</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7" w:history="1">
            <w:r w:rsidRPr="000D231F">
              <w:rPr>
                <w:rStyle w:val="Hyperlink"/>
                <w:noProof/>
              </w:rPr>
              <w:t>3.7</w:t>
            </w:r>
            <w:r>
              <w:rPr>
                <w:rFonts w:asciiTheme="minorHAnsi" w:hAnsiTheme="minorHAnsi"/>
                <w:noProof/>
              </w:rPr>
              <w:tab/>
            </w:r>
            <w:r w:rsidRPr="000D231F">
              <w:rPr>
                <w:rStyle w:val="Hyperlink"/>
                <w:noProof/>
              </w:rPr>
              <w:t>The CV11 – Resilience worksheet</w:t>
            </w:r>
            <w:r>
              <w:rPr>
                <w:noProof/>
                <w:webHidden/>
              </w:rPr>
              <w:tab/>
            </w:r>
            <w:r>
              <w:rPr>
                <w:noProof/>
                <w:webHidden/>
              </w:rPr>
              <w:fldChar w:fldCharType="begin"/>
            </w:r>
            <w:r>
              <w:rPr>
                <w:noProof/>
                <w:webHidden/>
              </w:rPr>
              <w:instrText xml:space="preserve"> PAGEREF _Toc443650847 \h </w:instrText>
            </w:r>
            <w:r>
              <w:rPr>
                <w:noProof/>
                <w:webHidden/>
              </w:rPr>
            </w:r>
            <w:r>
              <w:rPr>
                <w:noProof/>
                <w:webHidden/>
              </w:rPr>
              <w:fldChar w:fldCharType="separate"/>
            </w:r>
            <w:r>
              <w:rPr>
                <w:noProof/>
                <w:webHidden/>
              </w:rPr>
              <w:t>4</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8" w:history="1">
            <w:r w:rsidRPr="000D231F">
              <w:rPr>
                <w:rStyle w:val="Hyperlink"/>
                <w:noProof/>
              </w:rPr>
              <w:t>3.8</w:t>
            </w:r>
            <w:r>
              <w:rPr>
                <w:rFonts w:asciiTheme="minorHAnsi" w:hAnsiTheme="minorHAnsi"/>
                <w:noProof/>
              </w:rPr>
              <w:tab/>
            </w:r>
            <w:r w:rsidRPr="000D231F">
              <w:rPr>
                <w:rStyle w:val="Hyperlink"/>
                <w:noProof/>
              </w:rPr>
              <w:t>The CV12 – Environmental Reporting</w:t>
            </w:r>
            <w:r>
              <w:rPr>
                <w:noProof/>
                <w:webHidden/>
              </w:rPr>
              <w:tab/>
            </w:r>
            <w:r>
              <w:rPr>
                <w:noProof/>
                <w:webHidden/>
              </w:rPr>
              <w:fldChar w:fldCharType="begin"/>
            </w:r>
            <w:r>
              <w:rPr>
                <w:noProof/>
                <w:webHidden/>
              </w:rPr>
              <w:instrText xml:space="preserve"> PAGEREF _Toc443650848 \h </w:instrText>
            </w:r>
            <w:r>
              <w:rPr>
                <w:noProof/>
                <w:webHidden/>
              </w:rPr>
            </w:r>
            <w:r>
              <w:rPr>
                <w:noProof/>
                <w:webHidden/>
              </w:rPr>
              <w:fldChar w:fldCharType="separate"/>
            </w:r>
            <w:r>
              <w:rPr>
                <w:noProof/>
                <w:webHidden/>
              </w:rPr>
              <w:t>5</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49" w:history="1">
            <w:r w:rsidRPr="000D231F">
              <w:rPr>
                <w:rStyle w:val="Hyperlink"/>
                <w:noProof/>
              </w:rPr>
              <w:t>3.9</w:t>
            </w:r>
            <w:r>
              <w:rPr>
                <w:rFonts w:asciiTheme="minorHAnsi" w:hAnsiTheme="minorHAnsi"/>
                <w:noProof/>
              </w:rPr>
              <w:tab/>
            </w:r>
            <w:r w:rsidRPr="000D231F">
              <w:rPr>
                <w:rStyle w:val="Hyperlink"/>
                <w:noProof/>
              </w:rPr>
              <w:t>The CV13 – I&amp;M worksheet</w:t>
            </w:r>
            <w:r>
              <w:rPr>
                <w:noProof/>
                <w:webHidden/>
              </w:rPr>
              <w:tab/>
            </w:r>
            <w:r>
              <w:rPr>
                <w:noProof/>
                <w:webHidden/>
              </w:rPr>
              <w:fldChar w:fldCharType="begin"/>
            </w:r>
            <w:r>
              <w:rPr>
                <w:noProof/>
                <w:webHidden/>
              </w:rPr>
              <w:instrText xml:space="preserve"> PAGEREF _Toc443650849 \h </w:instrText>
            </w:r>
            <w:r>
              <w:rPr>
                <w:noProof/>
                <w:webHidden/>
              </w:rPr>
            </w:r>
            <w:r>
              <w:rPr>
                <w:noProof/>
                <w:webHidden/>
              </w:rPr>
              <w:fldChar w:fldCharType="separate"/>
            </w:r>
            <w:r>
              <w:rPr>
                <w:noProof/>
                <w:webHidden/>
              </w:rPr>
              <w:t>5</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0" w:history="1">
            <w:r w:rsidRPr="000D231F">
              <w:rPr>
                <w:rStyle w:val="Hyperlink"/>
                <w:noProof/>
              </w:rPr>
              <w:t>3.10</w:t>
            </w:r>
            <w:r>
              <w:rPr>
                <w:rFonts w:asciiTheme="minorHAnsi" w:hAnsiTheme="minorHAnsi"/>
                <w:noProof/>
              </w:rPr>
              <w:tab/>
            </w:r>
            <w:r w:rsidRPr="000D231F">
              <w:rPr>
                <w:rStyle w:val="Hyperlink"/>
                <w:noProof/>
              </w:rPr>
              <w:t>The CV14 – Tree-cutting worksheet</w:t>
            </w:r>
            <w:r>
              <w:rPr>
                <w:noProof/>
                <w:webHidden/>
              </w:rPr>
              <w:tab/>
            </w:r>
            <w:r>
              <w:rPr>
                <w:noProof/>
                <w:webHidden/>
              </w:rPr>
              <w:fldChar w:fldCharType="begin"/>
            </w:r>
            <w:r>
              <w:rPr>
                <w:noProof/>
                <w:webHidden/>
              </w:rPr>
              <w:instrText xml:space="preserve"> PAGEREF _Toc443650850 \h </w:instrText>
            </w:r>
            <w:r>
              <w:rPr>
                <w:noProof/>
                <w:webHidden/>
              </w:rPr>
            </w:r>
            <w:r>
              <w:rPr>
                <w:noProof/>
                <w:webHidden/>
              </w:rPr>
              <w:fldChar w:fldCharType="separate"/>
            </w:r>
            <w:r>
              <w:rPr>
                <w:noProof/>
                <w:webHidden/>
              </w:rPr>
              <w:t>5</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1" w:history="1">
            <w:r w:rsidRPr="000D231F">
              <w:rPr>
                <w:rStyle w:val="Hyperlink"/>
                <w:noProof/>
              </w:rPr>
              <w:t>3.11</w:t>
            </w:r>
            <w:r>
              <w:rPr>
                <w:rFonts w:asciiTheme="minorHAnsi" w:hAnsiTheme="minorHAnsi"/>
                <w:noProof/>
              </w:rPr>
              <w:tab/>
            </w:r>
            <w:r w:rsidRPr="000D231F">
              <w:rPr>
                <w:rStyle w:val="Hyperlink"/>
                <w:noProof/>
              </w:rPr>
              <w:t>The CV15a – MTP all incidents worksheet</w:t>
            </w:r>
            <w:r>
              <w:rPr>
                <w:noProof/>
                <w:webHidden/>
              </w:rPr>
              <w:tab/>
            </w:r>
            <w:r>
              <w:rPr>
                <w:noProof/>
                <w:webHidden/>
              </w:rPr>
              <w:fldChar w:fldCharType="begin"/>
            </w:r>
            <w:r>
              <w:rPr>
                <w:noProof/>
                <w:webHidden/>
              </w:rPr>
              <w:instrText xml:space="preserve"> PAGEREF _Toc443650851 \h </w:instrText>
            </w:r>
            <w:r>
              <w:rPr>
                <w:noProof/>
                <w:webHidden/>
              </w:rPr>
            </w:r>
            <w:r>
              <w:rPr>
                <w:noProof/>
                <w:webHidden/>
              </w:rPr>
              <w:fldChar w:fldCharType="separate"/>
            </w:r>
            <w:r>
              <w:rPr>
                <w:noProof/>
                <w:webHidden/>
              </w:rPr>
              <w:t>5</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2" w:history="1">
            <w:r w:rsidRPr="000D231F">
              <w:rPr>
                <w:rStyle w:val="Hyperlink"/>
                <w:noProof/>
              </w:rPr>
              <w:t>3.12</w:t>
            </w:r>
            <w:r>
              <w:rPr>
                <w:rFonts w:asciiTheme="minorHAnsi" w:hAnsiTheme="minorHAnsi"/>
                <w:noProof/>
              </w:rPr>
              <w:tab/>
            </w:r>
            <w:r w:rsidRPr="000D231F">
              <w:rPr>
                <w:rStyle w:val="Hyperlink"/>
                <w:noProof/>
              </w:rPr>
              <w:t>The CV15b – Occurrences Not Incentivised (ONIs)</w:t>
            </w:r>
            <w:r>
              <w:rPr>
                <w:noProof/>
                <w:webHidden/>
              </w:rPr>
              <w:tab/>
            </w:r>
            <w:r>
              <w:rPr>
                <w:noProof/>
                <w:webHidden/>
              </w:rPr>
              <w:fldChar w:fldCharType="begin"/>
            </w:r>
            <w:r>
              <w:rPr>
                <w:noProof/>
                <w:webHidden/>
              </w:rPr>
              <w:instrText xml:space="preserve"> PAGEREF _Toc443650852 \h </w:instrText>
            </w:r>
            <w:r>
              <w:rPr>
                <w:noProof/>
                <w:webHidden/>
              </w:rPr>
            </w:r>
            <w:r>
              <w:rPr>
                <w:noProof/>
                <w:webHidden/>
              </w:rPr>
              <w:fldChar w:fldCharType="separate"/>
            </w:r>
            <w:r>
              <w:rPr>
                <w:noProof/>
                <w:webHidden/>
              </w:rPr>
              <w:t>6</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3" w:history="1">
            <w:r w:rsidRPr="000D231F">
              <w:rPr>
                <w:rStyle w:val="Hyperlink"/>
                <w:noProof/>
              </w:rPr>
              <w:t>3.13</w:t>
            </w:r>
            <w:r>
              <w:rPr>
                <w:rFonts w:asciiTheme="minorHAnsi" w:hAnsiTheme="minorHAnsi"/>
                <w:noProof/>
              </w:rPr>
              <w:tab/>
            </w:r>
            <w:r w:rsidRPr="000D231F">
              <w:rPr>
                <w:rStyle w:val="Hyperlink"/>
                <w:noProof/>
              </w:rPr>
              <w:t>The CV105 – Operational IT &amp; Tele worksheet</w:t>
            </w:r>
            <w:r>
              <w:rPr>
                <w:noProof/>
                <w:webHidden/>
              </w:rPr>
              <w:tab/>
            </w:r>
            <w:r>
              <w:rPr>
                <w:noProof/>
                <w:webHidden/>
              </w:rPr>
              <w:fldChar w:fldCharType="begin"/>
            </w:r>
            <w:r>
              <w:rPr>
                <w:noProof/>
                <w:webHidden/>
              </w:rPr>
              <w:instrText xml:space="preserve"> PAGEREF _Toc443650853 \h </w:instrText>
            </w:r>
            <w:r>
              <w:rPr>
                <w:noProof/>
                <w:webHidden/>
              </w:rPr>
            </w:r>
            <w:r>
              <w:rPr>
                <w:noProof/>
                <w:webHidden/>
              </w:rPr>
              <w:fldChar w:fldCharType="separate"/>
            </w:r>
            <w:r>
              <w:rPr>
                <w:noProof/>
                <w:webHidden/>
              </w:rPr>
              <w:t>6</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4" w:history="1">
            <w:r w:rsidRPr="000D231F">
              <w:rPr>
                <w:rStyle w:val="Hyperlink"/>
                <w:noProof/>
              </w:rPr>
              <w:t>3.14</w:t>
            </w:r>
            <w:r>
              <w:rPr>
                <w:rFonts w:asciiTheme="minorHAnsi" w:hAnsiTheme="minorHAnsi"/>
                <w:noProof/>
              </w:rPr>
              <w:tab/>
            </w:r>
            <w:r w:rsidRPr="000D231F">
              <w:rPr>
                <w:rStyle w:val="Hyperlink"/>
                <w:noProof/>
              </w:rPr>
              <w:t>The V1 – Total Asset Movement worksheet</w:t>
            </w:r>
            <w:r>
              <w:rPr>
                <w:noProof/>
                <w:webHidden/>
              </w:rPr>
              <w:tab/>
            </w:r>
            <w:r>
              <w:rPr>
                <w:noProof/>
                <w:webHidden/>
              </w:rPr>
              <w:fldChar w:fldCharType="begin"/>
            </w:r>
            <w:r>
              <w:rPr>
                <w:noProof/>
                <w:webHidden/>
              </w:rPr>
              <w:instrText xml:space="preserve"> PAGEREF _Toc443650854 \h </w:instrText>
            </w:r>
            <w:r>
              <w:rPr>
                <w:noProof/>
                <w:webHidden/>
              </w:rPr>
            </w:r>
            <w:r>
              <w:rPr>
                <w:noProof/>
                <w:webHidden/>
              </w:rPr>
              <w:fldChar w:fldCharType="separate"/>
            </w:r>
            <w:r>
              <w:rPr>
                <w:noProof/>
                <w:webHidden/>
              </w:rPr>
              <w:t>6</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5" w:history="1">
            <w:r w:rsidRPr="000D231F">
              <w:rPr>
                <w:rStyle w:val="Hyperlink"/>
                <w:noProof/>
              </w:rPr>
              <w:t>3.15</w:t>
            </w:r>
            <w:r>
              <w:rPr>
                <w:rFonts w:asciiTheme="minorHAnsi" w:hAnsiTheme="minorHAnsi"/>
                <w:noProof/>
              </w:rPr>
              <w:tab/>
            </w:r>
            <w:r w:rsidRPr="000D231F">
              <w:rPr>
                <w:rStyle w:val="Hyperlink"/>
                <w:noProof/>
              </w:rPr>
              <w:t>The V2 – AR – Connection projects</w:t>
            </w:r>
            <w:r>
              <w:rPr>
                <w:noProof/>
                <w:webHidden/>
              </w:rPr>
              <w:tab/>
            </w:r>
            <w:r>
              <w:rPr>
                <w:noProof/>
                <w:webHidden/>
              </w:rPr>
              <w:fldChar w:fldCharType="begin"/>
            </w:r>
            <w:r>
              <w:rPr>
                <w:noProof/>
                <w:webHidden/>
              </w:rPr>
              <w:instrText xml:space="preserve"> PAGEREF _Toc443650855 \h </w:instrText>
            </w:r>
            <w:r>
              <w:rPr>
                <w:noProof/>
                <w:webHidden/>
              </w:rPr>
            </w:r>
            <w:r>
              <w:rPr>
                <w:noProof/>
                <w:webHidden/>
              </w:rPr>
              <w:fldChar w:fldCharType="separate"/>
            </w:r>
            <w:r>
              <w:rPr>
                <w:noProof/>
                <w:webHidden/>
              </w:rPr>
              <w:t>6</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6" w:history="1">
            <w:r w:rsidRPr="000D231F">
              <w:rPr>
                <w:rStyle w:val="Hyperlink"/>
                <w:noProof/>
              </w:rPr>
              <w:t>3.16</w:t>
            </w:r>
            <w:r>
              <w:rPr>
                <w:rFonts w:asciiTheme="minorHAnsi" w:hAnsiTheme="minorHAnsi"/>
                <w:noProof/>
              </w:rPr>
              <w:tab/>
            </w:r>
            <w:r w:rsidRPr="000D231F">
              <w:rPr>
                <w:rStyle w:val="Hyperlink"/>
                <w:noProof/>
              </w:rPr>
              <w:t>The V3 – AR – Gen Reinforcement worksheet</w:t>
            </w:r>
            <w:r>
              <w:rPr>
                <w:noProof/>
                <w:webHidden/>
              </w:rPr>
              <w:tab/>
            </w:r>
            <w:r>
              <w:rPr>
                <w:noProof/>
                <w:webHidden/>
              </w:rPr>
              <w:fldChar w:fldCharType="begin"/>
            </w:r>
            <w:r>
              <w:rPr>
                <w:noProof/>
                <w:webHidden/>
              </w:rPr>
              <w:instrText xml:space="preserve"> PAGEREF _Toc443650856 \h </w:instrText>
            </w:r>
            <w:r>
              <w:rPr>
                <w:noProof/>
                <w:webHidden/>
              </w:rPr>
            </w:r>
            <w:r>
              <w:rPr>
                <w:noProof/>
                <w:webHidden/>
              </w:rPr>
              <w:fldChar w:fldCharType="separate"/>
            </w:r>
            <w:r>
              <w:rPr>
                <w:noProof/>
                <w:webHidden/>
              </w:rPr>
              <w:t>7</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7" w:history="1">
            <w:r w:rsidRPr="000D231F">
              <w:rPr>
                <w:rStyle w:val="Hyperlink"/>
                <w:noProof/>
              </w:rPr>
              <w:t>3.17</w:t>
            </w:r>
            <w:r>
              <w:rPr>
                <w:rFonts w:asciiTheme="minorHAnsi" w:hAnsiTheme="minorHAnsi"/>
                <w:noProof/>
              </w:rPr>
              <w:tab/>
            </w:r>
            <w:r w:rsidRPr="000D231F">
              <w:rPr>
                <w:rStyle w:val="Hyperlink"/>
                <w:noProof/>
              </w:rPr>
              <w:t>The V4a – AR – Other Movements worksheet</w:t>
            </w:r>
            <w:r>
              <w:rPr>
                <w:noProof/>
                <w:webHidden/>
              </w:rPr>
              <w:tab/>
            </w:r>
            <w:r>
              <w:rPr>
                <w:noProof/>
                <w:webHidden/>
              </w:rPr>
              <w:fldChar w:fldCharType="begin"/>
            </w:r>
            <w:r>
              <w:rPr>
                <w:noProof/>
                <w:webHidden/>
              </w:rPr>
              <w:instrText xml:space="preserve"> PAGEREF _Toc443650857 \h </w:instrText>
            </w:r>
            <w:r>
              <w:rPr>
                <w:noProof/>
                <w:webHidden/>
              </w:rPr>
            </w:r>
            <w:r>
              <w:rPr>
                <w:noProof/>
                <w:webHidden/>
              </w:rPr>
              <w:fldChar w:fldCharType="separate"/>
            </w:r>
            <w:r>
              <w:rPr>
                <w:noProof/>
                <w:webHidden/>
              </w:rPr>
              <w:t>7</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8" w:history="1">
            <w:r w:rsidRPr="000D231F">
              <w:rPr>
                <w:rStyle w:val="Hyperlink"/>
                <w:noProof/>
              </w:rPr>
              <w:t>3.18</w:t>
            </w:r>
            <w:r>
              <w:rPr>
                <w:rFonts w:asciiTheme="minorHAnsi" w:hAnsiTheme="minorHAnsi"/>
                <w:noProof/>
              </w:rPr>
              <w:tab/>
            </w:r>
            <w:r w:rsidRPr="000D231F">
              <w:rPr>
                <w:rStyle w:val="Hyperlink"/>
                <w:noProof/>
              </w:rPr>
              <w:t>The V4b – AR – Other Movements worksheet</w:t>
            </w:r>
            <w:r>
              <w:rPr>
                <w:noProof/>
                <w:webHidden/>
              </w:rPr>
              <w:tab/>
            </w:r>
            <w:r>
              <w:rPr>
                <w:noProof/>
                <w:webHidden/>
              </w:rPr>
              <w:fldChar w:fldCharType="begin"/>
            </w:r>
            <w:r>
              <w:rPr>
                <w:noProof/>
                <w:webHidden/>
              </w:rPr>
              <w:instrText xml:space="preserve"> PAGEREF _Toc443650858 \h </w:instrText>
            </w:r>
            <w:r>
              <w:rPr>
                <w:noProof/>
                <w:webHidden/>
              </w:rPr>
            </w:r>
            <w:r>
              <w:rPr>
                <w:noProof/>
                <w:webHidden/>
              </w:rPr>
              <w:fldChar w:fldCharType="separate"/>
            </w:r>
            <w:r>
              <w:rPr>
                <w:noProof/>
                <w:webHidden/>
              </w:rPr>
              <w:t>7</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59" w:history="1">
            <w:r w:rsidRPr="000D231F">
              <w:rPr>
                <w:rStyle w:val="Hyperlink"/>
                <w:noProof/>
              </w:rPr>
              <w:t>3.19</w:t>
            </w:r>
            <w:r>
              <w:rPr>
                <w:rFonts w:asciiTheme="minorHAnsi" w:hAnsiTheme="minorHAnsi"/>
                <w:noProof/>
              </w:rPr>
              <w:tab/>
            </w:r>
            <w:r w:rsidRPr="000D231F">
              <w:rPr>
                <w:rStyle w:val="Hyperlink"/>
                <w:noProof/>
              </w:rPr>
              <w:t>The V5 – AR – Age profile</w:t>
            </w:r>
            <w:r>
              <w:rPr>
                <w:noProof/>
                <w:webHidden/>
              </w:rPr>
              <w:tab/>
            </w:r>
            <w:r>
              <w:rPr>
                <w:noProof/>
                <w:webHidden/>
              </w:rPr>
              <w:fldChar w:fldCharType="begin"/>
            </w:r>
            <w:r>
              <w:rPr>
                <w:noProof/>
                <w:webHidden/>
              </w:rPr>
              <w:instrText xml:space="preserve"> PAGEREF _Toc443650859 \h </w:instrText>
            </w:r>
            <w:r>
              <w:rPr>
                <w:noProof/>
                <w:webHidden/>
              </w:rPr>
            </w:r>
            <w:r>
              <w:rPr>
                <w:noProof/>
                <w:webHidden/>
              </w:rPr>
              <w:fldChar w:fldCharType="separate"/>
            </w:r>
            <w:r>
              <w:rPr>
                <w:noProof/>
                <w:webHidden/>
              </w:rPr>
              <w:t>7</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60" w:history="1">
            <w:r w:rsidRPr="000D231F">
              <w:rPr>
                <w:rStyle w:val="Hyperlink"/>
                <w:noProof/>
              </w:rPr>
              <w:t>3.20</w:t>
            </w:r>
            <w:r>
              <w:rPr>
                <w:rFonts w:asciiTheme="minorHAnsi" w:hAnsiTheme="minorHAnsi"/>
                <w:noProof/>
              </w:rPr>
              <w:tab/>
            </w:r>
            <w:r w:rsidRPr="000D231F">
              <w:rPr>
                <w:rStyle w:val="Hyperlink"/>
                <w:noProof/>
              </w:rPr>
              <w:t>The V10a – MTP Severe Weather EEs only worksheet</w:t>
            </w:r>
            <w:r>
              <w:rPr>
                <w:noProof/>
                <w:webHidden/>
              </w:rPr>
              <w:tab/>
            </w:r>
            <w:r>
              <w:rPr>
                <w:noProof/>
                <w:webHidden/>
              </w:rPr>
              <w:fldChar w:fldCharType="begin"/>
            </w:r>
            <w:r>
              <w:rPr>
                <w:noProof/>
                <w:webHidden/>
              </w:rPr>
              <w:instrText xml:space="preserve"> PAGEREF _Toc443650860 \h </w:instrText>
            </w:r>
            <w:r>
              <w:rPr>
                <w:noProof/>
                <w:webHidden/>
              </w:rPr>
            </w:r>
            <w:r>
              <w:rPr>
                <w:noProof/>
                <w:webHidden/>
              </w:rPr>
              <w:fldChar w:fldCharType="separate"/>
            </w:r>
            <w:r>
              <w:rPr>
                <w:noProof/>
                <w:webHidden/>
              </w:rPr>
              <w:t>8</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61" w:history="1">
            <w:r w:rsidRPr="000D231F">
              <w:rPr>
                <w:rStyle w:val="Hyperlink"/>
                <w:noProof/>
              </w:rPr>
              <w:t>3.21</w:t>
            </w:r>
            <w:r>
              <w:rPr>
                <w:rFonts w:asciiTheme="minorHAnsi" w:hAnsiTheme="minorHAnsi"/>
                <w:noProof/>
              </w:rPr>
              <w:tab/>
            </w:r>
            <w:r w:rsidRPr="000D231F">
              <w:rPr>
                <w:rStyle w:val="Hyperlink"/>
                <w:noProof/>
              </w:rPr>
              <w:t>The V11 – MTP Excluding all EEs Worksheet</w:t>
            </w:r>
            <w:r>
              <w:rPr>
                <w:noProof/>
                <w:webHidden/>
              </w:rPr>
              <w:tab/>
            </w:r>
            <w:r>
              <w:rPr>
                <w:noProof/>
                <w:webHidden/>
              </w:rPr>
              <w:fldChar w:fldCharType="begin"/>
            </w:r>
            <w:r>
              <w:rPr>
                <w:noProof/>
                <w:webHidden/>
              </w:rPr>
              <w:instrText xml:space="preserve"> PAGEREF _Toc443650861 \h </w:instrText>
            </w:r>
            <w:r>
              <w:rPr>
                <w:noProof/>
                <w:webHidden/>
              </w:rPr>
            </w:r>
            <w:r>
              <w:rPr>
                <w:noProof/>
                <w:webHidden/>
              </w:rPr>
              <w:fldChar w:fldCharType="separate"/>
            </w:r>
            <w:r>
              <w:rPr>
                <w:noProof/>
                <w:webHidden/>
              </w:rPr>
              <w:t>8</w:t>
            </w:r>
            <w:r>
              <w:rPr>
                <w:noProof/>
                <w:webHidden/>
              </w:rPr>
              <w:fldChar w:fldCharType="end"/>
            </w:r>
          </w:hyperlink>
        </w:p>
        <w:p w:rsidR="00CF34D1" w:rsidRDefault="00CF34D1">
          <w:pPr>
            <w:pStyle w:val="TOC2"/>
            <w:tabs>
              <w:tab w:val="left" w:pos="880"/>
              <w:tab w:val="right" w:pos="9016"/>
            </w:tabs>
            <w:rPr>
              <w:rFonts w:asciiTheme="minorHAnsi" w:hAnsiTheme="minorHAnsi"/>
              <w:noProof/>
            </w:rPr>
          </w:pPr>
          <w:hyperlink w:anchor="_Toc443650862" w:history="1">
            <w:r w:rsidRPr="000D231F">
              <w:rPr>
                <w:rStyle w:val="Hyperlink"/>
                <w:noProof/>
              </w:rPr>
              <w:t>3.22</w:t>
            </w:r>
            <w:r>
              <w:rPr>
                <w:rFonts w:asciiTheme="minorHAnsi" w:hAnsiTheme="minorHAnsi"/>
                <w:noProof/>
              </w:rPr>
              <w:tab/>
            </w:r>
            <w:r w:rsidRPr="000D231F">
              <w:rPr>
                <w:rStyle w:val="Hyperlink"/>
                <w:noProof/>
              </w:rPr>
              <w:t>The CM17 - FTEs Worksheet</w:t>
            </w:r>
            <w:r>
              <w:rPr>
                <w:noProof/>
                <w:webHidden/>
              </w:rPr>
              <w:tab/>
            </w:r>
            <w:r>
              <w:rPr>
                <w:noProof/>
                <w:webHidden/>
              </w:rPr>
              <w:fldChar w:fldCharType="begin"/>
            </w:r>
            <w:r>
              <w:rPr>
                <w:noProof/>
                <w:webHidden/>
              </w:rPr>
              <w:instrText xml:space="preserve"> PAGEREF _Toc443650862 \h </w:instrText>
            </w:r>
            <w:r>
              <w:rPr>
                <w:noProof/>
                <w:webHidden/>
              </w:rPr>
            </w:r>
            <w:r>
              <w:rPr>
                <w:noProof/>
                <w:webHidden/>
              </w:rPr>
              <w:fldChar w:fldCharType="separate"/>
            </w:r>
            <w:r>
              <w:rPr>
                <w:noProof/>
                <w:webHidden/>
              </w:rPr>
              <w:t>8</w:t>
            </w:r>
            <w:r>
              <w:rPr>
                <w:noProof/>
                <w:webHidden/>
              </w:rPr>
              <w:fldChar w:fldCharType="end"/>
            </w:r>
          </w:hyperlink>
        </w:p>
        <w:p w:rsidR="00CF34D1" w:rsidRDefault="00CF34D1">
          <w:pPr>
            <w:pStyle w:val="TOC1"/>
            <w:rPr>
              <w:rFonts w:asciiTheme="minorHAnsi" w:hAnsiTheme="minorHAnsi"/>
              <w:b w:val="0"/>
              <w:color w:val="auto"/>
              <w:sz w:val="22"/>
            </w:rPr>
          </w:pPr>
          <w:hyperlink w:anchor="_Toc443650863" w:history="1">
            <w:r w:rsidRPr="000D231F">
              <w:rPr>
                <w:rStyle w:val="Hyperlink"/>
              </w:rPr>
              <w:t>Version Control</w:t>
            </w:r>
            <w:r>
              <w:rPr>
                <w:webHidden/>
              </w:rPr>
              <w:tab/>
            </w:r>
            <w:r>
              <w:rPr>
                <w:webHidden/>
              </w:rPr>
              <w:fldChar w:fldCharType="begin"/>
            </w:r>
            <w:r>
              <w:rPr>
                <w:webHidden/>
              </w:rPr>
              <w:instrText xml:space="preserve"> PAGEREF _Toc443650863 \h </w:instrText>
            </w:r>
            <w:r>
              <w:rPr>
                <w:webHidden/>
              </w:rPr>
            </w:r>
            <w:r>
              <w:rPr>
                <w:webHidden/>
              </w:rPr>
              <w:fldChar w:fldCharType="separate"/>
            </w:r>
            <w:r>
              <w:rPr>
                <w:webHidden/>
              </w:rPr>
              <w:t>9</w:t>
            </w:r>
            <w:r>
              <w:rPr>
                <w:webHidden/>
              </w:rPr>
              <w:fldChar w:fldCharType="end"/>
            </w:r>
          </w:hyperlink>
        </w:p>
        <w:p w:rsidR="006D399B" w:rsidRDefault="00611E59" w:rsidP="006D399B">
          <w:r>
            <w:rPr>
              <w:rFonts w:ascii="Arial" w:hAnsi="Arial" w:cs="Arial"/>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B40C26" w:rsidRDefault="00B40C26">
      <w:pPr>
        <w:rPr>
          <w:rFonts w:ascii="Arial" w:eastAsia="Times New Roman" w:hAnsi="Arial" w:cs="Times New Roman"/>
          <w:b/>
          <w:snapToGrid w:val="0"/>
          <w:szCs w:val="20"/>
        </w:rPr>
        <w:sectPr w:rsidR="00B40C26" w:rsidSect="00E27736">
          <w:headerReference w:type="default" r:id="rId13"/>
          <w:footerReference w:type="default" r:id="rId14"/>
          <w:pgSz w:w="11906" w:h="16838"/>
          <w:pgMar w:top="1701" w:right="1440" w:bottom="1560" w:left="1440" w:header="708" w:footer="708" w:gutter="0"/>
          <w:cols w:space="708"/>
          <w:docGrid w:linePitch="360"/>
        </w:sectPr>
      </w:pPr>
      <w:bookmarkStart w:id="2" w:name="_GoBack"/>
      <w:bookmarkEnd w:id="2"/>
    </w:p>
    <w:p w:rsidR="00D0366B" w:rsidRPr="006D399B" w:rsidRDefault="00D0366B" w:rsidP="00624419">
      <w:pPr>
        <w:pStyle w:val="Heading1"/>
      </w:pPr>
      <w:bookmarkStart w:id="3" w:name="_Toc443650835"/>
      <w:bookmarkEnd w:id="0"/>
      <w:bookmarkEnd w:id="1"/>
      <w:r w:rsidRPr="006D399B">
        <w:lastRenderedPageBreak/>
        <w:t>Introduction</w:t>
      </w:r>
      <w:bookmarkEnd w:id="3"/>
    </w:p>
    <w:p w:rsidR="006D399B" w:rsidRDefault="006D399B" w:rsidP="00624419">
      <w:pPr>
        <w:pStyle w:val="Heading2"/>
      </w:pPr>
      <w:bookmarkStart w:id="4" w:name="_Toc443650836"/>
      <w:r>
        <w:t>Overview</w:t>
      </w:r>
      <w:bookmarkEnd w:id="4"/>
    </w:p>
    <w:p w:rsidR="00B35AF4" w:rsidRDefault="00F343A6" w:rsidP="001A13E6">
      <w:pPr>
        <w:pStyle w:val="Heading3"/>
        <w:jc w:val="both"/>
      </w:pPr>
      <w:r>
        <w:t>A</w:t>
      </w:r>
      <w:r w:rsidR="00B35AF4">
        <w:t xml:space="preserve"> commentary template </w:t>
      </w:r>
      <w:r>
        <w:t>provides the opportunity for</w:t>
      </w:r>
      <w:r w:rsidR="00881632">
        <w:t xml:space="preserve"> the company to explain why costs, revenues and outputs</w:t>
      </w:r>
      <w:r w:rsidR="00BD5175">
        <w:t xml:space="preserve"> </w:t>
      </w:r>
      <w:r w:rsidR="00B35AF4">
        <w:t xml:space="preserve">have been </w:t>
      </w:r>
      <w:r w:rsidR="00881632">
        <w:t>forecasted.</w:t>
      </w:r>
      <w:r w:rsidR="00B35AF4">
        <w:t xml:space="preserve"> </w:t>
      </w:r>
      <w:r w:rsidR="00F6723F">
        <w:t xml:space="preserve">As set out in the associated </w:t>
      </w:r>
      <w:r>
        <w:t>G</w:t>
      </w:r>
      <w:r w:rsidR="00F6723F">
        <w:t xml:space="preserve">uidance </w:t>
      </w:r>
      <w:r>
        <w:t>N</w:t>
      </w:r>
      <w:r w:rsidR="00F6723F">
        <w:t xml:space="preserve">otes, the commentary </w:t>
      </w:r>
      <w:r w:rsidR="00B35AF4">
        <w:t xml:space="preserve">will be used in conjunction with the </w:t>
      </w:r>
      <w:r w:rsidR="00D03E0A">
        <w:t>Reporting Workbook</w:t>
      </w:r>
      <w:r w:rsidR="00B35AF4">
        <w:t xml:space="preserve"> to understand the structures and operations of </w:t>
      </w:r>
      <w:r w:rsidR="00F6723F">
        <w:t>the</w:t>
      </w:r>
      <w:r w:rsidR="00B35AF4">
        <w:t xml:space="preserve"> </w:t>
      </w:r>
      <w:r w:rsidR="00881632">
        <w:t>company</w:t>
      </w:r>
      <w:r w:rsidR="00B35AF4">
        <w:t>.</w:t>
      </w:r>
    </w:p>
    <w:p w:rsidR="004A6EE7" w:rsidRDefault="004D6AEE" w:rsidP="001A13E6">
      <w:pPr>
        <w:pStyle w:val="Heading3"/>
        <w:jc w:val="both"/>
      </w:pPr>
      <w:r>
        <w:t>Other g</w:t>
      </w:r>
      <w:r w:rsidR="004A6EE7">
        <w:t xml:space="preserve">uidance on the completion and submission of commentary is included in the </w:t>
      </w:r>
      <w:r w:rsidR="00E61C1C">
        <w:t>Transmission</w:t>
      </w:r>
      <w:r w:rsidR="003A7974">
        <w:t xml:space="preserve"> Cost &amp; Volumes </w:t>
      </w:r>
      <w:r w:rsidR="00881632">
        <w:t>Business Plan</w:t>
      </w:r>
      <w:r w:rsidR="004A6EE7">
        <w:t xml:space="preserve"> Guidance Notes.</w:t>
      </w:r>
    </w:p>
    <w:p w:rsidR="00B35AF4" w:rsidRDefault="00B35AF4" w:rsidP="001A13E6">
      <w:pPr>
        <w:pStyle w:val="Heading3"/>
        <w:jc w:val="both"/>
      </w:pPr>
      <w:r>
        <w:t xml:space="preserve">A full commentary </w:t>
      </w:r>
      <w:r w:rsidR="004A6EE7">
        <w:t>addressing all material issues will help</w:t>
      </w:r>
      <w:r>
        <w:t xml:space="preserve"> reduce the number of follow up questions and time spent by both the </w:t>
      </w:r>
      <w:r w:rsidR="004D6AEE">
        <w:t>Authority</w:t>
      </w:r>
      <w:r w:rsidR="00881632">
        <w:t xml:space="preserve"> and company’s</w:t>
      </w:r>
      <w:r>
        <w:t xml:space="preserve"> staff.</w:t>
      </w:r>
    </w:p>
    <w:p w:rsidR="00B060C1" w:rsidRDefault="00D03E0A" w:rsidP="00B060C1">
      <w:pPr>
        <w:pStyle w:val="Heading3"/>
        <w:numPr>
          <w:ilvl w:val="2"/>
          <w:numId w:val="1"/>
        </w:numPr>
        <w:jc w:val="both"/>
      </w:pPr>
      <w:r>
        <w:t>This document has bee</w:t>
      </w:r>
      <w:r w:rsidR="00881632">
        <w:t>n created such that the company</w:t>
      </w:r>
      <w:r>
        <w:t xml:space="preserve"> shall insert their comments in the sections identified below in yellow. </w:t>
      </w:r>
      <w:r w:rsidR="004A6EE7">
        <w:t xml:space="preserve"> </w:t>
      </w:r>
      <w:r>
        <w:t>No additional or freeform document need be created but</w:t>
      </w:r>
      <w:r w:rsidR="00881632">
        <w:t xml:space="preserve"> instead we request the company to</w:t>
      </w:r>
      <w:r>
        <w:t xml:space="preserve"> insert an appropriate chapter heading and commentary box in the body of this document where it is necessary to provide additional commentary. </w:t>
      </w:r>
    </w:p>
    <w:p w:rsidR="00B060C1" w:rsidRDefault="00D03E0A" w:rsidP="00B060C1">
      <w:pPr>
        <w:pStyle w:val="Heading3"/>
        <w:numPr>
          <w:ilvl w:val="2"/>
          <w:numId w:val="1"/>
        </w:numPr>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 is the order they appear in the commentary.</w:t>
      </w:r>
    </w:p>
    <w:p w:rsidR="00624419" w:rsidRDefault="00624419">
      <w:pPr>
        <w:rPr>
          <w:rFonts w:ascii="Arial" w:eastAsiaTheme="majorEastAsia" w:hAnsi="Arial" w:cs="Arial"/>
          <w:b/>
          <w:bCs/>
          <w:color w:val="76923C" w:themeColor="accent3" w:themeShade="BF"/>
          <w:sz w:val="48"/>
          <w:szCs w:val="48"/>
          <w:lang w:eastAsia="en-US"/>
        </w:rPr>
      </w:pPr>
      <w:bookmarkStart w:id="5" w:name="_Toc405906503"/>
      <w:r>
        <w:br w:type="page"/>
      </w:r>
    </w:p>
    <w:p w:rsidR="00B060C1" w:rsidRDefault="00BF7A31" w:rsidP="00B060C1">
      <w:pPr>
        <w:pStyle w:val="Heading1"/>
        <w:numPr>
          <w:ilvl w:val="0"/>
          <w:numId w:val="1"/>
        </w:numPr>
      </w:pPr>
      <w:bookmarkStart w:id="6" w:name="_Toc406751875"/>
      <w:bookmarkStart w:id="7" w:name="_Toc405906504"/>
      <w:bookmarkStart w:id="8" w:name="_Toc443650837"/>
      <w:bookmarkEnd w:id="5"/>
      <w:r>
        <w:lastRenderedPageBreak/>
        <w:t>General Commentary</w:t>
      </w:r>
      <w:bookmarkEnd w:id="6"/>
      <w:bookmarkEnd w:id="8"/>
    </w:p>
    <w:p w:rsidR="00B060C1" w:rsidRDefault="00B060C1" w:rsidP="00705AFE">
      <w:pPr>
        <w:pStyle w:val="Heading3"/>
        <w:numPr>
          <w:ilvl w:val="0"/>
          <w:numId w:val="0"/>
        </w:numPr>
      </w:pPr>
    </w:p>
    <w:tbl>
      <w:tblPr>
        <w:tblStyle w:val="TableGrid"/>
        <w:tblW w:w="8647" w:type="dxa"/>
        <w:tblInd w:w="675" w:type="dxa"/>
        <w:tblLook w:val="04A0" w:firstRow="1" w:lastRow="0" w:firstColumn="1" w:lastColumn="0" w:noHBand="0" w:noVBand="1"/>
      </w:tblPr>
      <w:tblGrid>
        <w:gridCol w:w="8647"/>
      </w:tblGrid>
      <w:tr w:rsidR="00BF7A31" w:rsidTr="00C06380">
        <w:trPr>
          <w:trHeight w:val="463"/>
        </w:trPr>
        <w:tc>
          <w:tcPr>
            <w:tcW w:w="8647" w:type="dxa"/>
            <w:shd w:val="clear" w:color="auto" w:fill="FFFFFF" w:themeFill="background1"/>
          </w:tcPr>
          <w:p w:rsidR="00BF7A31" w:rsidRPr="00734E01" w:rsidRDefault="00BF7A31" w:rsidP="00705AFE">
            <w:pPr>
              <w:pStyle w:val="Glossarytable"/>
            </w:pPr>
            <w:r w:rsidRPr="00734E01">
              <w:rPr>
                <w:rStyle w:val="CommentarytableChar"/>
                <w:i/>
                <w:szCs w:val="22"/>
              </w:rPr>
              <w:t xml:space="preserve">The licensee should </w:t>
            </w:r>
            <w:r>
              <w:rPr>
                <w:rStyle w:val="CommentarytableChar"/>
                <w:i/>
                <w:szCs w:val="22"/>
              </w:rPr>
              <w:t xml:space="preserve">provide general commentary on </w:t>
            </w:r>
            <w:r w:rsidR="00705AFE">
              <w:rPr>
                <w:rStyle w:val="CommentarytableChar"/>
                <w:i/>
                <w:szCs w:val="22"/>
              </w:rPr>
              <w:t>structure and formatting of the business plan reporting templates</w:t>
            </w:r>
          </w:p>
        </w:tc>
      </w:tr>
      <w:tr w:rsidR="00BF7A31" w:rsidRPr="00434BB9" w:rsidTr="00C06380">
        <w:trPr>
          <w:trHeight w:val="397"/>
        </w:trPr>
        <w:tc>
          <w:tcPr>
            <w:tcW w:w="8647" w:type="dxa"/>
            <w:tcBorders>
              <w:bottom w:val="single" w:sz="4" w:space="0" w:color="auto"/>
            </w:tcBorders>
            <w:shd w:val="clear" w:color="auto" w:fill="FFFFCC"/>
          </w:tcPr>
          <w:p w:rsidR="00BF7A31" w:rsidRPr="00734E01" w:rsidRDefault="00BF7A31" w:rsidP="00C06380">
            <w:pPr>
              <w:pStyle w:val="Glossarytable"/>
            </w:pPr>
            <w:r w:rsidRPr="00734E01">
              <w:t>Type commentary here</w:t>
            </w:r>
          </w:p>
        </w:tc>
      </w:tr>
    </w:tbl>
    <w:p w:rsidR="00BF7A31" w:rsidRPr="00734E01" w:rsidRDefault="00BF7A31" w:rsidP="00BF7A31">
      <w:pPr>
        <w:rPr>
          <w:lang w:eastAsia="en-US"/>
        </w:rPr>
      </w:pPr>
    </w:p>
    <w:p w:rsidR="00705AFE" w:rsidRPr="00C55532" w:rsidRDefault="00705AFE" w:rsidP="00705AFE">
      <w:pPr>
        <w:pStyle w:val="Heading2"/>
      </w:pPr>
      <w:bookmarkStart w:id="9" w:name="_Toc405906505"/>
      <w:bookmarkStart w:id="10" w:name="_Toc443650838"/>
      <w:r w:rsidRPr="00C55532">
        <w:t>The Navigation (‘</w:t>
      </w:r>
      <w:proofErr w:type="spellStart"/>
      <w:r w:rsidRPr="00C55532">
        <w:t>Nav</w:t>
      </w:r>
      <w:proofErr w:type="spellEnd"/>
      <w:r w:rsidRPr="00C55532">
        <w:t>’) worksheet</w:t>
      </w:r>
      <w:bookmarkEnd w:id="9"/>
      <w:bookmarkEnd w:id="10"/>
    </w:p>
    <w:p w:rsidR="00BF7A31" w:rsidRPr="00734E01" w:rsidRDefault="00705AFE" w:rsidP="00705AFE">
      <w:pPr>
        <w:pStyle w:val="Heading3"/>
        <w:numPr>
          <w:ilvl w:val="2"/>
          <w:numId w:val="1"/>
        </w:numPr>
      </w:pPr>
      <w:r>
        <w:t>Key, version submission control and worksheet sections</w:t>
      </w:r>
    </w:p>
    <w:tbl>
      <w:tblPr>
        <w:tblStyle w:val="TableGrid"/>
        <w:tblW w:w="8647" w:type="dxa"/>
        <w:tblInd w:w="675" w:type="dxa"/>
        <w:tblLook w:val="04A0" w:firstRow="1" w:lastRow="0" w:firstColumn="1" w:lastColumn="0" w:noHBand="0" w:noVBand="1"/>
      </w:tblPr>
      <w:tblGrid>
        <w:gridCol w:w="8647"/>
      </w:tblGrid>
      <w:tr w:rsidR="00705AFE" w:rsidTr="00544251">
        <w:trPr>
          <w:trHeight w:val="463"/>
        </w:trPr>
        <w:tc>
          <w:tcPr>
            <w:tcW w:w="8647" w:type="dxa"/>
            <w:shd w:val="clear" w:color="auto" w:fill="FFFFFF" w:themeFill="background1"/>
          </w:tcPr>
          <w:p w:rsidR="00705AFE" w:rsidRDefault="00705AFE" w:rsidP="00544251">
            <w:pPr>
              <w:pStyle w:val="BodyText"/>
              <w:numPr>
                <w:ilvl w:val="0"/>
                <w:numId w:val="0"/>
              </w:numPr>
              <w:ind w:left="567" w:hanging="567"/>
            </w:pPr>
            <w:r>
              <w:t>Please detail any suggested edits and rationale for these</w:t>
            </w:r>
          </w:p>
        </w:tc>
      </w:tr>
      <w:tr w:rsidR="00705AFE" w:rsidTr="00544251">
        <w:trPr>
          <w:trHeight w:val="397"/>
        </w:trPr>
        <w:tc>
          <w:tcPr>
            <w:tcW w:w="8647" w:type="dxa"/>
            <w:tcBorders>
              <w:bottom w:val="single" w:sz="4" w:space="0" w:color="auto"/>
            </w:tcBorders>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r w:rsidR="00705AFE" w:rsidTr="00544251">
        <w:trPr>
          <w:trHeight w:val="397"/>
        </w:trPr>
        <w:tc>
          <w:tcPr>
            <w:tcW w:w="8647" w:type="dxa"/>
            <w:tcBorders>
              <w:bottom w:val="single" w:sz="4" w:space="0" w:color="auto"/>
            </w:tcBorders>
            <w:shd w:val="clear" w:color="auto" w:fill="FFFFFF" w:themeFill="background1"/>
          </w:tcPr>
          <w:p w:rsidR="00705AFE" w:rsidRDefault="00705AFE" w:rsidP="00544251">
            <w:pPr>
              <w:pStyle w:val="BodyText"/>
              <w:numPr>
                <w:ilvl w:val="0"/>
                <w:numId w:val="0"/>
              </w:numPr>
              <w:ind w:left="567" w:hanging="567"/>
            </w:pPr>
            <w:r>
              <w:t>Additional commentary/documentation</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bl>
    <w:p w:rsidR="00705AFE" w:rsidRDefault="00705AFE" w:rsidP="00BF7A31">
      <w:r>
        <w:t xml:space="preserve"> </w:t>
      </w:r>
    </w:p>
    <w:p w:rsidR="00705AFE" w:rsidRPr="00705AFE" w:rsidRDefault="00705AFE" w:rsidP="00705AFE">
      <w:pPr>
        <w:pStyle w:val="Heading2"/>
        <w:rPr>
          <w:b w:val="0"/>
          <w:bCs w:val="0"/>
          <w:sz w:val="48"/>
          <w:szCs w:val="48"/>
        </w:rPr>
      </w:pPr>
      <w:bookmarkStart w:id="11" w:name="_Toc405906506"/>
      <w:bookmarkStart w:id="12" w:name="_Toc443650839"/>
      <w:r w:rsidRPr="00E420C3">
        <w:t xml:space="preserve">The Change Log </w:t>
      </w:r>
      <w:r>
        <w:t>worksheet</w:t>
      </w:r>
      <w:bookmarkEnd w:id="11"/>
      <w:bookmarkEnd w:id="12"/>
      <w:r>
        <w:t xml:space="preserve"> </w:t>
      </w:r>
    </w:p>
    <w:tbl>
      <w:tblPr>
        <w:tblStyle w:val="TableGrid"/>
        <w:tblW w:w="8647" w:type="dxa"/>
        <w:tblInd w:w="675" w:type="dxa"/>
        <w:tblLook w:val="04A0" w:firstRow="1" w:lastRow="0" w:firstColumn="1" w:lastColumn="0" w:noHBand="0" w:noVBand="1"/>
      </w:tblPr>
      <w:tblGrid>
        <w:gridCol w:w="8647"/>
      </w:tblGrid>
      <w:tr w:rsidR="00705AFE" w:rsidTr="00544251">
        <w:trPr>
          <w:trHeight w:val="463"/>
        </w:trPr>
        <w:tc>
          <w:tcPr>
            <w:tcW w:w="8647" w:type="dxa"/>
            <w:tcBorders>
              <w:bottom w:val="single" w:sz="4" w:space="0" w:color="auto"/>
            </w:tcBorders>
          </w:tcPr>
          <w:p w:rsidR="00705AFE" w:rsidRDefault="00705AFE" w:rsidP="00544251">
            <w:pPr>
              <w:pStyle w:val="BodyText"/>
              <w:numPr>
                <w:ilvl w:val="0"/>
                <w:numId w:val="0"/>
              </w:numPr>
              <w:ind w:left="567" w:hanging="567"/>
            </w:pPr>
            <w:r>
              <w:t>Please detail any suggested edits and rationale for these</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r w:rsidR="00705AFE" w:rsidTr="00544251">
        <w:trPr>
          <w:trHeight w:val="397"/>
        </w:trPr>
        <w:tc>
          <w:tcPr>
            <w:tcW w:w="8647" w:type="dxa"/>
            <w:tcBorders>
              <w:bottom w:val="single" w:sz="4" w:space="0" w:color="auto"/>
            </w:tcBorders>
          </w:tcPr>
          <w:p w:rsidR="00705AFE" w:rsidRDefault="00705AFE" w:rsidP="00544251">
            <w:pPr>
              <w:pStyle w:val="BodyText"/>
              <w:numPr>
                <w:ilvl w:val="0"/>
                <w:numId w:val="0"/>
              </w:numPr>
              <w:ind w:left="567" w:hanging="567"/>
            </w:pPr>
            <w:r>
              <w:t>Additional commentary/documentation</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bl>
    <w:p w:rsidR="00BF7A31" w:rsidRDefault="00705AFE" w:rsidP="00705AFE">
      <w:pPr>
        <w:pStyle w:val="Heading2"/>
        <w:numPr>
          <w:ilvl w:val="0"/>
          <w:numId w:val="0"/>
        </w:numPr>
        <w:rPr>
          <w:b w:val="0"/>
          <w:bCs w:val="0"/>
          <w:sz w:val="48"/>
          <w:szCs w:val="48"/>
        </w:rPr>
      </w:pPr>
      <w:r>
        <w:t xml:space="preserve"> </w:t>
      </w:r>
      <w:r w:rsidR="00BF7A31">
        <w:br w:type="page"/>
      </w:r>
    </w:p>
    <w:p w:rsidR="00C55532" w:rsidRDefault="00C55532" w:rsidP="00705AFE">
      <w:pPr>
        <w:pStyle w:val="Heading1"/>
        <w:numPr>
          <w:ilvl w:val="0"/>
          <w:numId w:val="1"/>
        </w:numPr>
      </w:pPr>
      <w:bookmarkStart w:id="13" w:name="_Toc443650840"/>
      <w:r w:rsidRPr="00C55532">
        <w:lastRenderedPageBreak/>
        <w:t xml:space="preserve">Commentary </w:t>
      </w:r>
      <w:r>
        <w:t>tables</w:t>
      </w:r>
      <w:bookmarkEnd w:id="7"/>
      <w:r w:rsidR="002112D1">
        <w:t xml:space="preserve"> </w:t>
      </w:r>
      <w:r w:rsidR="000C027E">
        <w:t xml:space="preserve">for the </w:t>
      </w:r>
      <w:r w:rsidR="002112D1">
        <w:t>Reporting Workbook</w:t>
      </w:r>
      <w:bookmarkEnd w:id="13"/>
      <w:r w:rsidR="002112D1">
        <w:t xml:space="preserve"> </w:t>
      </w:r>
    </w:p>
    <w:p w:rsidR="00E1523B" w:rsidRPr="00B060C1" w:rsidRDefault="00E1523B" w:rsidP="00B060C1">
      <w:pPr>
        <w:rPr>
          <w:lang w:eastAsia="en-US"/>
        </w:rPr>
      </w:pPr>
    </w:p>
    <w:p w:rsidR="00B35AF4" w:rsidRDefault="006F0E27" w:rsidP="00705AFE">
      <w:pPr>
        <w:pStyle w:val="Heading2"/>
        <w:numPr>
          <w:ilvl w:val="1"/>
          <w:numId w:val="1"/>
        </w:numPr>
      </w:pPr>
      <w:bookmarkStart w:id="14" w:name="_Toc443650841"/>
      <w:r>
        <w:t>The C26 – NOCs Other worksheet</w:t>
      </w:r>
      <w:bookmarkEnd w:id="14"/>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Default="006F0E27" w:rsidP="00705AFE">
      <w:pPr>
        <w:pStyle w:val="Heading2"/>
        <w:numPr>
          <w:ilvl w:val="1"/>
          <w:numId w:val="1"/>
        </w:numPr>
      </w:pPr>
      <w:bookmarkStart w:id="15" w:name="_Toc443650842"/>
      <w:r>
        <w:t>The C34 – Non Activity Based Costs worksheet</w:t>
      </w:r>
      <w:bookmarkEnd w:id="15"/>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02302C" w:rsidRDefault="006F0E27" w:rsidP="00705AFE">
      <w:pPr>
        <w:pStyle w:val="Heading2"/>
        <w:numPr>
          <w:ilvl w:val="1"/>
          <w:numId w:val="1"/>
        </w:numPr>
      </w:pPr>
      <w:bookmarkStart w:id="16" w:name="_Toc443650843"/>
      <w:r>
        <w:t>The CV2 – ESQCR worksheet</w:t>
      </w:r>
      <w:bookmarkEnd w:id="16"/>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6D399B">
      <w:pPr>
        <w:pStyle w:val="BodyText"/>
        <w:numPr>
          <w:ilvl w:val="0"/>
          <w:numId w:val="0"/>
        </w:numPr>
        <w:ind w:left="567"/>
      </w:pPr>
    </w:p>
    <w:p w:rsidR="0062282A" w:rsidRDefault="0062282A" w:rsidP="006D399B">
      <w:pPr>
        <w:pStyle w:val="BodyText"/>
        <w:numPr>
          <w:ilvl w:val="0"/>
          <w:numId w:val="0"/>
        </w:numPr>
        <w:ind w:left="567"/>
      </w:pPr>
    </w:p>
    <w:p w:rsidR="0062282A" w:rsidRDefault="0062282A" w:rsidP="006D399B">
      <w:pPr>
        <w:pStyle w:val="BodyText"/>
        <w:numPr>
          <w:ilvl w:val="0"/>
          <w:numId w:val="0"/>
        </w:numPr>
        <w:ind w:left="567"/>
      </w:pPr>
    </w:p>
    <w:p w:rsidR="008A5BB1" w:rsidRDefault="006F0E27" w:rsidP="00705AFE">
      <w:pPr>
        <w:pStyle w:val="Heading2"/>
        <w:numPr>
          <w:ilvl w:val="1"/>
          <w:numId w:val="1"/>
        </w:numPr>
      </w:pPr>
      <w:bookmarkStart w:id="17" w:name="_Toc443650844"/>
      <w:r>
        <w:lastRenderedPageBreak/>
        <w:t>The CV3 – Asset Replacement worksheet</w:t>
      </w:r>
      <w:bookmarkEnd w:id="17"/>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8A5BB1">
      <w:pPr>
        <w:pStyle w:val="Heading3"/>
        <w:numPr>
          <w:ilvl w:val="0"/>
          <w:numId w:val="0"/>
        </w:numPr>
        <w:ind w:left="851"/>
      </w:pPr>
    </w:p>
    <w:p w:rsidR="008A5BB1" w:rsidRDefault="006F0E27" w:rsidP="00705AFE">
      <w:pPr>
        <w:pStyle w:val="Heading2"/>
        <w:numPr>
          <w:ilvl w:val="1"/>
          <w:numId w:val="1"/>
        </w:numPr>
      </w:pPr>
      <w:bookmarkStart w:id="18" w:name="_Toc443650845"/>
      <w:r>
        <w:t>The CV5 – Refurbishment worksheet</w:t>
      </w:r>
      <w:bookmarkEnd w:id="18"/>
      <w:r>
        <w:tab/>
      </w:r>
      <w:r>
        <w:tab/>
      </w:r>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8A5BB1">
      <w:pPr>
        <w:pStyle w:val="Heading3"/>
        <w:numPr>
          <w:ilvl w:val="0"/>
          <w:numId w:val="0"/>
        </w:numPr>
        <w:ind w:left="851"/>
      </w:pPr>
    </w:p>
    <w:p w:rsidR="00B35AF4" w:rsidRDefault="00C0795E" w:rsidP="00705AFE">
      <w:pPr>
        <w:pStyle w:val="Heading2"/>
        <w:numPr>
          <w:ilvl w:val="1"/>
          <w:numId w:val="1"/>
        </w:numPr>
      </w:pPr>
      <w:bookmarkStart w:id="19" w:name="_Toc443650846"/>
      <w:r>
        <w:t>The CV8 – Legal &amp; Safety worksheet</w:t>
      </w:r>
      <w:bookmarkEnd w:id="19"/>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505F2C" w:rsidRDefault="00C0795E" w:rsidP="00705AFE">
      <w:pPr>
        <w:pStyle w:val="Heading2"/>
        <w:numPr>
          <w:ilvl w:val="1"/>
          <w:numId w:val="1"/>
        </w:numPr>
      </w:pPr>
      <w:bookmarkStart w:id="20" w:name="_Toc443650847"/>
      <w:r>
        <w:t>The CV11 – Resilience worksheet</w:t>
      </w:r>
      <w:bookmarkEnd w:id="20"/>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05F2C" w:rsidRDefault="00505F2C" w:rsidP="006D399B">
      <w:pPr>
        <w:pStyle w:val="BodyText"/>
        <w:numPr>
          <w:ilvl w:val="0"/>
          <w:numId w:val="0"/>
        </w:numPr>
        <w:ind w:left="567"/>
      </w:pPr>
    </w:p>
    <w:p w:rsidR="00481B90" w:rsidRDefault="00481B90" w:rsidP="00705AFE">
      <w:pPr>
        <w:pStyle w:val="Heading2"/>
        <w:numPr>
          <w:ilvl w:val="1"/>
          <w:numId w:val="1"/>
        </w:numPr>
      </w:pPr>
      <w:bookmarkStart w:id="21" w:name="_Toc443650848"/>
      <w:r>
        <w:lastRenderedPageBreak/>
        <w:t xml:space="preserve">The CV12 – </w:t>
      </w:r>
      <w:r w:rsidRPr="00481B90">
        <w:t>Environmental Reporting</w:t>
      </w:r>
      <w:bookmarkEnd w:id="21"/>
    </w:p>
    <w:tbl>
      <w:tblPr>
        <w:tblStyle w:val="TableGrid"/>
        <w:tblW w:w="8647" w:type="dxa"/>
        <w:tblInd w:w="675" w:type="dxa"/>
        <w:tblLook w:val="04A0" w:firstRow="1" w:lastRow="0" w:firstColumn="1" w:lastColumn="0" w:noHBand="0" w:noVBand="1"/>
      </w:tblPr>
      <w:tblGrid>
        <w:gridCol w:w="8647"/>
      </w:tblGrid>
      <w:tr w:rsidR="00481B90" w:rsidTr="00114176">
        <w:trPr>
          <w:trHeight w:val="463"/>
        </w:trPr>
        <w:tc>
          <w:tcPr>
            <w:tcW w:w="8647" w:type="dxa"/>
            <w:tcBorders>
              <w:bottom w:val="single" w:sz="4" w:space="0" w:color="auto"/>
            </w:tcBorders>
          </w:tcPr>
          <w:p w:rsidR="00481B90" w:rsidRDefault="00481B9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481B90" w:rsidTr="00114176">
        <w:trPr>
          <w:trHeight w:val="397"/>
        </w:trPr>
        <w:tc>
          <w:tcPr>
            <w:tcW w:w="8647" w:type="dxa"/>
            <w:shd w:val="clear" w:color="auto" w:fill="FFFFCC"/>
          </w:tcPr>
          <w:p w:rsidR="00481B90" w:rsidRPr="00434BB9" w:rsidRDefault="00481B90" w:rsidP="00114176">
            <w:pPr>
              <w:pStyle w:val="BodyText"/>
              <w:numPr>
                <w:ilvl w:val="0"/>
                <w:numId w:val="0"/>
              </w:numPr>
              <w:ind w:left="567" w:hanging="567"/>
              <w:rPr>
                <w:i/>
              </w:rPr>
            </w:pPr>
            <w:r w:rsidRPr="0059467F">
              <w:rPr>
                <w:i/>
              </w:rPr>
              <w:t>Type commentary here</w:t>
            </w:r>
          </w:p>
        </w:tc>
      </w:tr>
      <w:tr w:rsidR="00481B90" w:rsidTr="00114176">
        <w:trPr>
          <w:trHeight w:val="397"/>
        </w:trPr>
        <w:tc>
          <w:tcPr>
            <w:tcW w:w="8647" w:type="dxa"/>
            <w:tcBorders>
              <w:bottom w:val="single" w:sz="4" w:space="0" w:color="auto"/>
            </w:tcBorders>
          </w:tcPr>
          <w:p w:rsidR="00481B90" w:rsidRDefault="00481B90" w:rsidP="00405C0D">
            <w:pPr>
              <w:pStyle w:val="BodyText"/>
              <w:numPr>
                <w:ilvl w:val="0"/>
                <w:numId w:val="0"/>
              </w:numPr>
              <w:spacing w:after="0" w:line="240" w:lineRule="auto"/>
              <w:ind w:left="34"/>
            </w:pPr>
            <w:r>
              <w:t>Additional commentary/documentation</w:t>
            </w:r>
          </w:p>
        </w:tc>
      </w:tr>
      <w:tr w:rsidR="00481B90" w:rsidTr="00114176">
        <w:trPr>
          <w:trHeight w:val="397"/>
        </w:trPr>
        <w:tc>
          <w:tcPr>
            <w:tcW w:w="8647" w:type="dxa"/>
            <w:shd w:val="clear" w:color="auto" w:fill="FFFFCC"/>
          </w:tcPr>
          <w:p w:rsidR="00481B90" w:rsidRPr="00434BB9" w:rsidRDefault="00481B90" w:rsidP="00114176">
            <w:pPr>
              <w:pStyle w:val="BodyText"/>
              <w:numPr>
                <w:ilvl w:val="0"/>
                <w:numId w:val="0"/>
              </w:numPr>
              <w:ind w:left="567" w:hanging="567"/>
              <w:rPr>
                <w:i/>
              </w:rPr>
            </w:pPr>
            <w:r w:rsidRPr="0059467F">
              <w:rPr>
                <w:i/>
              </w:rPr>
              <w:t>Type commentary here</w:t>
            </w:r>
          </w:p>
        </w:tc>
      </w:tr>
    </w:tbl>
    <w:p w:rsidR="00E1523B" w:rsidRDefault="00E1523B" w:rsidP="00481B90">
      <w:pPr>
        <w:pStyle w:val="BodyText"/>
        <w:numPr>
          <w:ilvl w:val="0"/>
          <w:numId w:val="0"/>
        </w:numPr>
        <w:ind w:left="567"/>
      </w:pPr>
    </w:p>
    <w:p w:rsidR="00505F2C" w:rsidRDefault="00C0795E" w:rsidP="00705AFE">
      <w:pPr>
        <w:pStyle w:val="Heading2"/>
        <w:numPr>
          <w:ilvl w:val="1"/>
          <w:numId w:val="1"/>
        </w:numPr>
      </w:pPr>
      <w:bookmarkStart w:id="22" w:name="_Toc443650849"/>
      <w:r>
        <w:t>The CV13 – I&amp;M worksheet</w:t>
      </w:r>
      <w:bookmarkEnd w:id="22"/>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505F2C" w:rsidRDefault="00C0795E" w:rsidP="00705AFE">
      <w:pPr>
        <w:pStyle w:val="Heading2"/>
        <w:numPr>
          <w:ilvl w:val="1"/>
          <w:numId w:val="1"/>
        </w:numPr>
      </w:pPr>
      <w:bookmarkStart w:id="23" w:name="_Toc443650850"/>
      <w:r>
        <w:t>The CV14 – Tree</w:t>
      </w:r>
      <w:r w:rsidR="00481B90">
        <w:t>-c</w:t>
      </w:r>
      <w:r>
        <w:t>utting worksheet</w:t>
      </w:r>
      <w:bookmarkEnd w:id="23"/>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62282A" w:rsidRDefault="0062282A" w:rsidP="0062282A">
      <w:pPr>
        <w:pStyle w:val="Heading2"/>
        <w:numPr>
          <w:ilvl w:val="0"/>
          <w:numId w:val="0"/>
        </w:numPr>
      </w:pPr>
      <w:bookmarkStart w:id="24" w:name="_Toc405906508"/>
    </w:p>
    <w:p w:rsidR="00B35AF4" w:rsidRPr="00505F2C" w:rsidRDefault="00C0795E" w:rsidP="00705AFE">
      <w:pPr>
        <w:pStyle w:val="Heading2"/>
        <w:numPr>
          <w:ilvl w:val="1"/>
          <w:numId w:val="1"/>
        </w:numPr>
      </w:pPr>
      <w:bookmarkStart w:id="25" w:name="_Toc443650851"/>
      <w:r>
        <w:t>The CV15a – MTP all incidents</w:t>
      </w:r>
      <w:r w:rsidR="00505F2C" w:rsidRPr="00505F2C">
        <w:t xml:space="preserve"> worksheet</w:t>
      </w:r>
      <w:bookmarkEnd w:id="24"/>
      <w:bookmarkEnd w:id="25"/>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330809" w:rsidRDefault="00330809" w:rsidP="00705AFE">
      <w:pPr>
        <w:pStyle w:val="Heading2"/>
        <w:numPr>
          <w:ilvl w:val="1"/>
          <w:numId w:val="1"/>
        </w:numPr>
      </w:pPr>
      <w:bookmarkStart w:id="26" w:name="_Toc443650852"/>
      <w:r>
        <w:lastRenderedPageBreak/>
        <w:t xml:space="preserve">The CV15b – </w:t>
      </w:r>
      <w:r w:rsidRPr="00330809">
        <w:t>Occurrences Not Incentivised (ONIs)</w:t>
      </w:r>
      <w:bookmarkEnd w:id="26"/>
    </w:p>
    <w:tbl>
      <w:tblPr>
        <w:tblStyle w:val="TableGrid"/>
        <w:tblW w:w="8647" w:type="dxa"/>
        <w:tblInd w:w="675" w:type="dxa"/>
        <w:tblLook w:val="04A0" w:firstRow="1" w:lastRow="0" w:firstColumn="1" w:lastColumn="0" w:noHBand="0" w:noVBand="1"/>
      </w:tblPr>
      <w:tblGrid>
        <w:gridCol w:w="8647"/>
      </w:tblGrid>
      <w:tr w:rsidR="00330809" w:rsidTr="00114176">
        <w:trPr>
          <w:trHeight w:val="463"/>
        </w:trPr>
        <w:tc>
          <w:tcPr>
            <w:tcW w:w="8647" w:type="dxa"/>
            <w:tcBorders>
              <w:bottom w:val="single" w:sz="4" w:space="0" w:color="auto"/>
            </w:tcBorders>
          </w:tcPr>
          <w:p w:rsidR="00330809" w:rsidRDefault="00330809"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330809" w:rsidTr="00114176">
        <w:trPr>
          <w:trHeight w:val="397"/>
        </w:trPr>
        <w:tc>
          <w:tcPr>
            <w:tcW w:w="8647" w:type="dxa"/>
            <w:shd w:val="clear" w:color="auto" w:fill="FFFFCC"/>
          </w:tcPr>
          <w:p w:rsidR="00330809" w:rsidRPr="00434BB9" w:rsidRDefault="00330809" w:rsidP="00114176">
            <w:pPr>
              <w:pStyle w:val="BodyText"/>
              <w:numPr>
                <w:ilvl w:val="0"/>
                <w:numId w:val="0"/>
              </w:numPr>
              <w:ind w:left="567" w:hanging="567"/>
              <w:rPr>
                <w:i/>
              </w:rPr>
            </w:pPr>
            <w:r w:rsidRPr="0059467F">
              <w:rPr>
                <w:i/>
              </w:rPr>
              <w:t>Type commentary here</w:t>
            </w:r>
          </w:p>
        </w:tc>
      </w:tr>
      <w:tr w:rsidR="00330809" w:rsidTr="00114176">
        <w:trPr>
          <w:trHeight w:val="397"/>
        </w:trPr>
        <w:tc>
          <w:tcPr>
            <w:tcW w:w="8647" w:type="dxa"/>
            <w:tcBorders>
              <w:bottom w:val="single" w:sz="4" w:space="0" w:color="auto"/>
            </w:tcBorders>
          </w:tcPr>
          <w:p w:rsidR="00330809" w:rsidRDefault="00330809" w:rsidP="00405C0D">
            <w:pPr>
              <w:pStyle w:val="BodyText"/>
              <w:numPr>
                <w:ilvl w:val="0"/>
                <w:numId w:val="0"/>
              </w:numPr>
              <w:spacing w:after="0" w:line="240" w:lineRule="auto"/>
              <w:ind w:left="34"/>
            </w:pPr>
            <w:r>
              <w:t>Additional commentary/documentation</w:t>
            </w:r>
          </w:p>
        </w:tc>
      </w:tr>
      <w:tr w:rsidR="00330809" w:rsidTr="00114176">
        <w:trPr>
          <w:trHeight w:val="397"/>
        </w:trPr>
        <w:tc>
          <w:tcPr>
            <w:tcW w:w="8647" w:type="dxa"/>
            <w:shd w:val="clear" w:color="auto" w:fill="FFFFCC"/>
          </w:tcPr>
          <w:p w:rsidR="00330809" w:rsidRPr="00434BB9" w:rsidRDefault="00330809" w:rsidP="00114176">
            <w:pPr>
              <w:pStyle w:val="BodyText"/>
              <w:numPr>
                <w:ilvl w:val="0"/>
                <w:numId w:val="0"/>
              </w:numPr>
              <w:ind w:left="567" w:hanging="567"/>
              <w:rPr>
                <w:i/>
              </w:rPr>
            </w:pPr>
            <w:r w:rsidRPr="0059467F">
              <w:rPr>
                <w:i/>
              </w:rPr>
              <w:t>Type commentary here</w:t>
            </w:r>
          </w:p>
        </w:tc>
      </w:tr>
    </w:tbl>
    <w:p w:rsidR="00481B90" w:rsidRDefault="00481B90" w:rsidP="00C06380">
      <w:pPr>
        <w:pStyle w:val="BodyText"/>
        <w:numPr>
          <w:ilvl w:val="0"/>
          <w:numId w:val="0"/>
        </w:numPr>
        <w:ind w:left="567" w:hanging="567"/>
      </w:pPr>
    </w:p>
    <w:p w:rsidR="008A5BB1" w:rsidRDefault="00C0795E" w:rsidP="00705AFE">
      <w:pPr>
        <w:pStyle w:val="Heading2"/>
        <w:numPr>
          <w:ilvl w:val="1"/>
          <w:numId w:val="1"/>
        </w:numPr>
      </w:pPr>
      <w:bookmarkStart w:id="27" w:name="_Toc443650853"/>
      <w:r>
        <w:t>The CV105 – Operational IT &amp; Tele worksheet</w:t>
      </w:r>
      <w:bookmarkEnd w:id="27"/>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6D399B">
      <w:pPr>
        <w:pStyle w:val="BodyText"/>
        <w:numPr>
          <w:ilvl w:val="0"/>
          <w:numId w:val="0"/>
        </w:numPr>
        <w:ind w:left="567"/>
      </w:pPr>
    </w:p>
    <w:p w:rsidR="00BB3B39" w:rsidRDefault="00C0795E" w:rsidP="00705AFE">
      <w:pPr>
        <w:pStyle w:val="Heading2"/>
        <w:numPr>
          <w:ilvl w:val="1"/>
          <w:numId w:val="1"/>
        </w:numPr>
      </w:pPr>
      <w:bookmarkStart w:id="28" w:name="_Toc443650854"/>
      <w:r>
        <w:t>The V1 – Total Asset Movement worksheet</w:t>
      </w:r>
      <w:bookmarkEnd w:id="28"/>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707C1F" w:rsidRDefault="00C0795E" w:rsidP="00705AFE">
      <w:pPr>
        <w:pStyle w:val="Heading2"/>
        <w:numPr>
          <w:ilvl w:val="1"/>
          <w:numId w:val="1"/>
        </w:numPr>
      </w:pPr>
      <w:bookmarkStart w:id="29" w:name="_Toc443650855"/>
      <w:r>
        <w:t>The V2 – AR – Connection projects</w:t>
      </w:r>
      <w:bookmarkEnd w:id="29"/>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707C1F" w:rsidRDefault="00C0795E" w:rsidP="00705AFE">
      <w:pPr>
        <w:pStyle w:val="Heading2"/>
        <w:numPr>
          <w:ilvl w:val="1"/>
          <w:numId w:val="1"/>
        </w:numPr>
      </w:pPr>
      <w:bookmarkStart w:id="30" w:name="_Toc443650856"/>
      <w:r>
        <w:lastRenderedPageBreak/>
        <w:t>The V3 – AR – Gen Reinforcement</w:t>
      </w:r>
      <w:r w:rsidR="00707C1F">
        <w:t xml:space="preserve"> worksheet</w:t>
      </w:r>
      <w:bookmarkEnd w:id="30"/>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330809" w:rsidRDefault="00330809" w:rsidP="00707C1F"/>
    <w:p w:rsidR="00707C1F" w:rsidRDefault="00C0795E" w:rsidP="00705AFE">
      <w:pPr>
        <w:pStyle w:val="Heading2"/>
        <w:numPr>
          <w:ilvl w:val="1"/>
          <w:numId w:val="1"/>
        </w:numPr>
      </w:pPr>
      <w:bookmarkStart w:id="31" w:name="_Toc443650857"/>
      <w:r>
        <w:t>The V4a – AR – Other Movements</w:t>
      </w:r>
      <w:r w:rsidR="00707C1F">
        <w:t xml:space="preserve"> worksheet</w:t>
      </w:r>
      <w:bookmarkEnd w:id="31"/>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C0795E">
      <w:pPr>
        <w:pStyle w:val="Heading3"/>
        <w:numPr>
          <w:ilvl w:val="0"/>
          <w:numId w:val="0"/>
        </w:numPr>
        <w:ind w:left="851"/>
      </w:pPr>
    </w:p>
    <w:p w:rsidR="00D7723F" w:rsidRDefault="00C0795E" w:rsidP="00705AFE">
      <w:pPr>
        <w:pStyle w:val="Heading2"/>
        <w:numPr>
          <w:ilvl w:val="1"/>
          <w:numId w:val="1"/>
        </w:numPr>
      </w:pPr>
      <w:bookmarkStart w:id="32" w:name="_Toc443650858"/>
      <w:r>
        <w:t>The V4b – AR – Other Movements worksheet</w:t>
      </w:r>
      <w:bookmarkEnd w:id="32"/>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D7723F" w:rsidRDefault="00D7723F" w:rsidP="00D7723F"/>
    <w:p w:rsidR="00E1523B" w:rsidRDefault="00E1523B" w:rsidP="00D7723F"/>
    <w:p w:rsidR="00D7723F" w:rsidRDefault="00E06651" w:rsidP="00705AFE">
      <w:pPr>
        <w:pStyle w:val="Heading2"/>
        <w:numPr>
          <w:ilvl w:val="1"/>
          <w:numId w:val="1"/>
        </w:numPr>
      </w:pPr>
      <w:bookmarkStart w:id="33" w:name="_Toc443650859"/>
      <w:r>
        <w:t>The V5 – AR – Age profile</w:t>
      </w:r>
      <w:bookmarkEnd w:id="33"/>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06651" w:rsidRDefault="00E06651" w:rsidP="00705AFE">
      <w:pPr>
        <w:pStyle w:val="Heading2"/>
        <w:numPr>
          <w:ilvl w:val="1"/>
          <w:numId w:val="1"/>
        </w:numPr>
      </w:pPr>
      <w:bookmarkStart w:id="34" w:name="_Toc443650860"/>
      <w:r>
        <w:lastRenderedPageBreak/>
        <w:t>The V</w:t>
      </w:r>
      <w:r w:rsidR="00812D2B">
        <w:t>10a</w:t>
      </w:r>
      <w:r>
        <w:t xml:space="preserve"> – MTP </w:t>
      </w:r>
      <w:r w:rsidR="00812D2B">
        <w:t>Severe Weather</w:t>
      </w:r>
      <w:r>
        <w:t xml:space="preserve"> EEs only worksheet</w:t>
      </w:r>
      <w:bookmarkEnd w:id="34"/>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06651" w:rsidRDefault="00E06651" w:rsidP="00707C1F"/>
    <w:p w:rsidR="00611E59" w:rsidRDefault="00812D2B" w:rsidP="00705AFE">
      <w:pPr>
        <w:pStyle w:val="Heading2"/>
        <w:numPr>
          <w:ilvl w:val="1"/>
          <w:numId w:val="1"/>
        </w:numPr>
      </w:pPr>
      <w:bookmarkStart w:id="35" w:name="_Toc443650861"/>
      <w:r>
        <w:t>The V11 – MTP Excluding all EEs Worksheet</w:t>
      </w:r>
      <w:bookmarkEnd w:id="35"/>
    </w:p>
    <w:tbl>
      <w:tblPr>
        <w:tblStyle w:val="TableGrid"/>
        <w:tblW w:w="8647" w:type="dxa"/>
        <w:tblInd w:w="675" w:type="dxa"/>
        <w:tblLook w:val="04A0" w:firstRow="1" w:lastRow="0" w:firstColumn="1" w:lastColumn="0" w:noHBand="0" w:noVBand="1"/>
      </w:tblPr>
      <w:tblGrid>
        <w:gridCol w:w="8647"/>
      </w:tblGrid>
      <w:tr w:rsidR="00812D2B" w:rsidTr="00812D2B">
        <w:trPr>
          <w:trHeight w:val="463"/>
        </w:trPr>
        <w:tc>
          <w:tcPr>
            <w:tcW w:w="8647" w:type="dxa"/>
            <w:tcBorders>
              <w:bottom w:val="single" w:sz="4" w:space="0" w:color="auto"/>
            </w:tcBorders>
          </w:tcPr>
          <w:p w:rsidR="00812D2B" w:rsidRDefault="00812D2B"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812D2B" w:rsidTr="00812D2B">
        <w:trPr>
          <w:trHeight w:val="397"/>
        </w:trPr>
        <w:tc>
          <w:tcPr>
            <w:tcW w:w="8647" w:type="dxa"/>
            <w:shd w:val="clear" w:color="auto" w:fill="FFFFCC"/>
          </w:tcPr>
          <w:p w:rsidR="00812D2B" w:rsidRPr="00434BB9" w:rsidRDefault="00812D2B" w:rsidP="00812D2B">
            <w:pPr>
              <w:pStyle w:val="BodyText"/>
              <w:numPr>
                <w:ilvl w:val="0"/>
                <w:numId w:val="0"/>
              </w:numPr>
              <w:ind w:left="567" w:hanging="567"/>
              <w:rPr>
                <w:i/>
              </w:rPr>
            </w:pPr>
            <w:r w:rsidRPr="0059467F">
              <w:rPr>
                <w:i/>
              </w:rPr>
              <w:t>Type commentary here</w:t>
            </w:r>
          </w:p>
        </w:tc>
      </w:tr>
      <w:tr w:rsidR="00812D2B" w:rsidTr="00812D2B">
        <w:trPr>
          <w:trHeight w:val="397"/>
        </w:trPr>
        <w:tc>
          <w:tcPr>
            <w:tcW w:w="8647" w:type="dxa"/>
            <w:tcBorders>
              <w:bottom w:val="single" w:sz="4" w:space="0" w:color="auto"/>
            </w:tcBorders>
          </w:tcPr>
          <w:p w:rsidR="00812D2B" w:rsidRDefault="00812D2B" w:rsidP="00405C0D">
            <w:pPr>
              <w:pStyle w:val="BodyText"/>
              <w:numPr>
                <w:ilvl w:val="0"/>
                <w:numId w:val="0"/>
              </w:numPr>
              <w:spacing w:after="0" w:line="240" w:lineRule="auto"/>
              <w:ind w:left="34"/>
            </w:pPr>
            <w:r>
              <w:t>Additional commentary/documentation</w:t>
            </w:r>
          </w:p>
        </w:tc>
      </w:tr>
      <w:tr w:rsidR="00812D2B" w:rsidTr="00812D2B">
        <w:trPr>
          <w:trHeight w:val="397"/>
        </w:trPr>
        <w:tc>
          <w:tcPr>
            <w:tcW w:w="8647" w:type="dxa"/>
            <w:shd w:val="clear" w:color="auto" w:fill="FFFFCC"/>
          </w:tcPr>
          <w:p w:rsidR="00812D2B" w:rsidRPr="00434BB9" w:rsidRDefault="00812D2B" w:rsidP="00812D2B">
            <w:pPr>
              <w:pStyle w:val="BodyText"/>
              <w:numPr>
                <w:ilvl w:val="0"/>
                <w:numId w:val="0"/>
              </w:numPr>
              <w:ind w:left="567" w:hanging="567"/>
              <w:rPr>
                <w:i/>
              </w:rPr>
            </w:pPr>
            <w:r w:rsidRPr="0059467F">
              <w:rPr>
                <w:i/>
              </w:rPr>
              <w:t>Type commentary here</w:t>
            </w:r>
          </w:p>
        </w:tc>
      </w:tr>
    </w:tbl>
    <w:p w:rsidR="00812D2B" w:rsidRDefault="00812D2B" w:rsidP="00707C1F"/>
    <w:p w:rsidR="00E06651" w:rsidRDefault="00E61C1C" w:rsidP="00705AFE">
      <w:pPr>
        <w:pStyle w:val="Heading2"/>
        <w:numPr>
          <w:ilvl w:val="1"/>
          <w:numId w:val="1"/>
        </w:numPr>
      </w:pPr>
      <w:bookmarkStart w:id="36" w:name="_Toc443650862"/>
      <w:r>
        <w:t>The CM17 - FTEs W</w:t>
      </w:r>
      <w:r w:rsidR="00E06651">
        <w:t>orksheet</w:t>
      </w:r>
      <w:bookmarkEnd w:id="36"/>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06651" w:rsidRDefault="00E06651"/>
    <w:p w:rsidR="00CF34D1" w:rsidRDefault="00CF34D1"/>
    <w:p w:rsidR="00CF34D1" w:rsidRDefault="00CF34D1"/>
    <w:p w:rsidR="00CF34D1" w:rsidRDefault="00CF34D1"/>
    <w:p w:rsidR="00CF34D1" w:rsidRDefault="00CF34D1"/>
    <w:p w:rsidR="00CF34D1" w:rsidRDefault="00CF34D1"/>
    <w:p w:rsidR="00CF34D1" w:rsidRDefault="00CF34D1"/>
    <w:p w:rsidR="00114176" w:rsidRPr="00843C9E" w:rsidRDefault="00114176" w:rsidP="00114176">
      <w:pPr>
        <w:pStyle w:val="Executivetitle"/>
      </w:pPr>
      <w:bookmarkStart w:id="37" w:name="_Toc406761878"/>
      <w:bookmarkStart w:id="38" w:name="_Toc413089550"/>
      <w:bookmarkStart w:id="39" w:name="_Toc443650863"/>
      <w:r w:rsidRPr="00843C9E">
        <w:lastRenderedPageBreak/>
        <w:t>Version Control</w:t>
      </w:r>
      <w:bookmarkEnd w:id="37"/>
      <w:bookmarkEnd w:id="38"/>
      <w:bookmarkEnd w:id="39"/>
    </w:p>
    <w:p w:rsidR="00114176" w:rsidRPr="00843C9E" w:rsidRDefault="00114176" w:rsidP="00114176">
      <w:pPr>
        <w:pStyle w:val="Executivetitle"/>
      </w:pPr>
    </w:p>
    <w:tbl>
      <w:tblPr>
        <w:tblStyle w:val="TableGrid"/>
        <w:tblW w:w="0" w:type="auto"/>
        <w:tblLook w:val="04A0" w:firstRow="1" w:lastRow="0" w:firstColumn="1" w:lastColumn="0" w:noHBand="0" w:noVBand="1"/>
      </w:tblPr>
      <w:tblGrid>
        <w:gridCol w:w="1091"/>
        <w:gridCol w:w="1569"/>
        <w:gridCol w:w="5253"/>
        <w:gridCol w:w="1329"/>
      </w:tblGrid>
      <w:tr w:rsidR="00114176" w:rsidRPr="00843C9E" w:rsidTr="00114176">
        <w:tc>
          <w:tcPr>
            <w:tcW w:w="1091"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Version</w:t>
            </w:r>
          </w:p>
        </w:tc>
        <w:tc>
          <w:tcPr>
            <w:tcW w:w="1569"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Date</w:t>
            </w:r>
          </w:p>
        </w:tc>
        <w:tc>
          <w:tcPr>
            <w:tcW w:w="5255" w:type="dxa"/>
            <w:shd w:val="clear" w:color="auto" w:fill="BFBFBF" w:themeFill="background1" w:themeFillShade="BF"/>
            <w:vAlign w:val="center"/>
          </w:tcPr>
          <w:p w:rsidR="00114176" w:rsidRPr="00843C9E" w:rsidRDefault="00114176" w:rsidP="00114176">
            <w:pPr>
              <w:spacing w:before="60" w:after="60"/>
              <w:rPr>
                <w:rFonts w:ascii="Arial" w:hAnsi="Arial" w:cs="Arial"/>
                <w:b/>
                <w:lang w:eastAsia="en-US"/>
              </w:rPr>
            </w:pPr>
            <w:r w:rsidRPr="00843C9E">
              <w:rPr>
                <w:rFonts w:ascii="Arial" w:hAnsi="Arial" w:cs="Arial"/>
                <w:b/>
                <w:lang w:eastAsia="en-US"/>
              </w:rPr>
              <w:t>Description</w:t>
            </w:r>
          </w:p>
        </w:tc>
        <w:tc>
          <w:tcPr>
            <w:tcW w:w="1327"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Applicable Year/s</w:t>
            </w:r>
          </w:p>
        </w:tc>
      </w:tr>
      <w:tr w:rsidR="00114176" w:rsidRPr="00843C9E" w:rsidTr="00114176">
        <w:tc>
          <w:tcPr>
            <w:tcW w:w="1091" w:type="dxa"/>
          </w:tcPr>
          <w:p w:rsidR="00114176" w:rsidRPr="00843C9E" w:rsidRDefault="003E4B72" w:rsidP="00114176">
            <w:pPr>
              <w:spacing w:before="60" w:after="60"/>
              <w:jc w:val="center"/>
              <w:rPr>
                <w:rFonts w:ascii="Arial" w:hAnsi="Arial" w:cs="Arial"/>
                <w:lang w:eastAsia="en-US"/>
              </w:rPr>
            </w:pPr>
            <w:r>
              <w:rPr>
                <w:rFonts w:ascii="Arial" w:hAnsi="Arial" w:cs="Arial"/>
                <w:lang w:eastAsia="en-US"/>
              </w:rPr>
              <w:t>1.0</w:t>
            </w:r>
          </w:p>
        </w:tc>
        <w:tc>
          <w:tcPr>
            <w:tcW w:w="1569" w:type="dxa"/>
          </w:tcPr>
          <w:p w:rsidR="00114176" w:rsidRPr="00843C9E" w:rsidRDefault="003E4B72" w:rsidP="00114176">
            <w:pPr>
              <w:spacing w:before="60" w:after="60"/>
              <w:jc w:val="center"/>
              <w:rPr>
                <w:rFonts w:ascii="Arial" w:hAnsi="Arial" w:cs="Arial"/>
                <w:lang w:eastAsia="en-US"/>
              </w:rPr>
            </w:pPr>
            <w:r>
              <w:rPr>
                <w:rFonts w:ascii="Arial" w:hAnsi="Arial" w:cs="Arial"/>
                <w:lang w:eastAsia="en-US"/>
              </w:rPr>
              <w:t>20Jan16</w:t>
            </w:r>
          </w:p>
        </w:tc>
        <w:tc>
          <w:tcPr>
            <w:tcW w:w="5255" w:type="dxa"/>
          </w:tcPr>
          <w:p w:rsidR="00114176" w:rsidRPr="00843C9E" w:rsidRDefault="003E4B72" w:rsidP="00114176">
            <w:pPr>
              <w:spacing w:before="60" w:after="60"/>
              <w:rPr>
                <w:rFonts w:ascii="Arial" w:hAnsi="Arial" w:cs="Arial"/>
                <w:lang w:eastAsia="en-US"/>
              </w:rPr>
            </w:pPr>
            <w:r>
              <w:rPr>
                <w:rFonts w:ascii="Arial" w:hAnsi="Arial" w:cs="Arial"/>
                <w:lang w:eastAsia="en-US"/>
              </w:rPr>
              <w:t>First draft for review</w:t>
            </w:r>
          </w:p>
        </w:tc>
        <w:tc>
          <w:tcPr>
            <w:tcW w:w="1327" w:type="dxa"/>
          </w:tcPr>
          <w:p w:rsidR="00114176" w:rsidRPr="00843C9E" w:rsidRDefault="00114176" w:rsidP="00AC5E13">
            <w:pPr>
              <w:spacing w:before="60" w:after="60"/>
              <w:jc w:val="center"/>
              <w:rPr>
                <w:rFonts w:ascii="Arial" w:hAnsi="Arial" w:cs="Arial"/>
                <w:lang w:eastAsia="en-US"/>
              </w:rPr>
            </w:pPr>
          </w:p>
        </w:tc>
      </w:tr>
      <w:tr w:rsidR="00114176" w:rsidRPr="00843C9E" w:rsidTr="00114176">
        <w:tc>
          <w:tcPr>
            <w:tcW w:w="1091" w:type="dxa"/>
          </w:tcPr>
          <w:p w:rsidR="00114176" w:rsidRPr="00843C9E" w:rsidRDefault="00CF34D1" w:rsidP="00AC5E13">
            <w:pPr>
              <w:spacing w:before="60" w:after="60"/>
              <w:jc w:val="center"/>
              <w:rPr>
                <w:rFonts w:ascii="Arial" w:hAnsi="Arial" w:cs="Arial"/>
                <w:lang w:eastAsia="en-US"/>
              </w:rPr>
            </w:pPr>
            <w:r>
              <w:rPr>
                <w:rFonts w:ascii="Arial" w:hAnsi="Arial" w:cs="Arial"/>
                <w:lang w:eastAsia="en-US"/>
              </w:rPr>
              <w:t>2.0</w:t>
            </w:r>
          </w:p>
        </w:tc>
        <w:tc>
          <w:tcPr>
            <w:tcW w:w="1569" w:type="dxa"/>
          </w:tcPr>
          <w:p w:rsidR="00114176" w:rsidRPr="00843C9E" w:rsidRDefault="00CF34D1" w:rsidP="00114176">
            <w:pPr>
              <w:spacing w:before="60" w:after="60"/>
              <w:jc w:val="center"/>
              <w:rPr>
                <w:rFonts w:ascii="Arial" w:hAnsi="Arial" w:cs="Arial"/>
                <w:lang w:eastAsia="en-US"/>
              </w:rPr>
            </w:pPr>
            <w:r>
              <w:rPr>
                <w:rFonts w:ascii="Arial" w:hAnsi="Arial" w:cs="Arial"/>
                <w:lang w:eastAsia="en-US"/>
              </w:rPr>
              <w:t>19Feb2016</w:t>
            </w:r>
          </w:p>
        </w:tc>
        <w:tc>
          <w:tcPr>
            <w:tcW w:w="5255" w:type="dxa"/>
          </w:tcPr>
          <w:p w:rsidR="00AC5E13" w:rsidRPr="00843C9E" w:rsidRDefault="00CF34D1" w:rsidP="00114176">
            <w:pPr>
              <w:spacing w:before="60" w:after="60"/>
              <w:rPr>
                <w:rFonts w:ascii="Arial" w:hAnsi="Arial" w:cs="Arial"/>
                <w:lang w:eastAsia="en-US"/>
              </w:rPr>
            </w:pPr>
            <w:r>
              <w:rPr>
                <w:rFonts w:ascii="Arial" w:hAnsi="Arial" w:cs="Arial"/>
                <w:lang w:eastAsia="en-US"/>
              </w:rPr>
              <w:t>Issued to NIEN</w:t>
            </w:r>
          </w:p>
        </w:tc>
        <w:tc>
          <w:tcPr>
            <w:tcW w:w="1327" w:type="dxa"/>
          </w:tcPr>
          <w:p w:rsidR="00114176" w:rsidRPr="00843C9E" w:rsidRDefault="00114176" w:rsidP="00114176">
            <w:pPr>
              <w:spacing w:before="60" w:after="60"/>
              <w:jc w:val="center"/>
              <w:rPr>
                <w:rFonts w:ascii="Arial" w:hAnsi="Arial" w:cs="Arial"/>
                <w:lang w:eastAsia="en-US"/>
              </w:rPr>
            </w:pPr>
          </w:p>
        </w:tc>
      </w:tr>
      <w:tr w:rsidR="00114176" w:rsidRPr="00843C9E" w:rsidTr="00114176">
        <w:tc>
          <w:tcPr>
            <w:tcW w:w="1091" w:type="dxa"/>
          </w:tcPr>
          <w:p w:rsidR="00114176" w:rsidRPr="00843C9E" w:rsidRDefault="00114176" w:rsidP="00114176">
            <w:pPr>
              <w:spacing w:before="60" w:after="60"/>
              <w:jc w:val="center"/>
              <w:rPr>
                <w:rFonts w:ascii="Arial" w:hAnsi="Arial" w:cs="Arial"/>
                <w:lang w:eastAsia="en-US"/>
              </w:rPr>
            </w:pPr>
          </w:p>
        </w:tc>
        <w:tc>
          <w:tcPr>
            <w:tcW w:w="1569" w:type="dxa"/>
          </w:tcPr>
          <w:p w:rsidR="00114176" w:rsidRPr="00843C9E" w:rsidRDefault="00114176" w:rsidP="00114176">
            <w:pPr>
              <w:spacing w:before="60" w:after="60"/>
              <w:jc w:val="center"/>
              <w:rPr>
                <w:rFonts w:ascii="Arial" w:hAnsi="Arial" w:cs="Arial"/>
                <w:lang w:eastAsia="en-US"/>
              </w:rPr>
            </w:pPr>
          </w:p>
        </w:tc>
        <w:tc>
          <w:tcPr>
            <w:tcW w:w="5255" w:type="dxa"/>
          </w:tcPr>
          <w:p w:rsidR="00E1523B" w:rsidRPr="00843C9E" w:rsidRDefault="00E1523B" w:rsidP="00114176">
            <w:pPr>
              <w:spacing w:before="60" w:after="60"/>
              <w:rPr>
                <w:rFonts w:ascii="Arial" w:hAnsi="Arial" w:cs="Arial"/>
                <w:lang w:eastAsia="en-US"/>
              </w:rPr>
            </w:pPr>
          </w:p>
        </w:tc>
        <w:tc>
          <w:tcPr>
            <w:tcW w:w="1327" w:type="dxa"/>
          </w:tcPr>
          <w:p w:rsidR="00114176" w:rsidRPr="00843C9E" w:rsidRDefault="00114176" w:rsidP="00114176">
            <w:pPr>
              <w:spacing w:before="60" w:after="60"/>
              <w:jc w:val="center"/>
              <w:rPr>
                <w:rFonts w:ascii="Arial" w:hAnsi="Arial" w:cs="Arial"/>
                <w:lang w:eastAsia="en-US"/>
              </w:rPr>
            </w:pPr>
          </w:p>
        </w:tc>
      </w:tr>
      <w:tr w:rsidR="00114176" w:rsidRPr="00843C9E" w:rsidTr="00114176">
        <w:tc>
          <w:tcPr>
            <w:tcW w:w="1091" w:type="dxa"/>
          </w:tcPr>
          <w:p w:rsidR="00114176" w:rsidRPr="00843C9E" w:rsidRDefault="00114176" w:rsidP="00114176">
            <w:pPr>
              <w:spacing w:before="60" w:after="60"/>
              <w:jc w:val="center"/>
              <w:rPr>
                <w:rFonts w:ascii="Arial" w:hAnsi="Arial" w:cs="Arial"/>
                <w:lang w:eastAsia="en-US"/>
              </w:rPr>
            </w:pPr>
          </w:p>
        </w:tc>
        <w:tc>
          <w:tcPr>
            <w:tcW w:w="1569" w:type="dxa"/>
          </w:tcPr>
          <w:p w:rsidR="00114176" w:rsidRPr="00843C9E" w:rsidRDefault="00114176" w:rsidP="00114176">
            <w:pPr>
              <w:spacing w:before="60" w:after="60"/>
              <w:jc w:val="center"/>
              <w:rPr>
                <w:rFonts w:ascii="Arial" w:hAnsi="Arial" w:cs="Arial"/>
                <w:lang w:eastAsia="en-US"/>
              </w:rPr>
            </w:pPr>
          </w:p>
        </w:tc>
        <w:tc>
          <w:tcPr>
            <w:tcW w:w="5255" w:type="dxa"/>
          </w:tcPr>
          <w:p w:rsidR="00114176" w:rsidRPr="00843C9E" w:rsidRDefault="00114176" w:rsidP="00114176">
            <w:pPr>
              <w:spacing w:before="60" w:after="60"/>
              <w:rPr>
                <w:rFonts w:ascii="Arial" w:hAnsi="Arial" w:cs="Arial"/>
                <w:lang w:eastAsia="en-US"/>
              </w:rPr>
            </w:pPr>
          </w:p>
        </w:tc>
        <w:tc>
          <w:tcPr>
            <w:tcW w:w="1327" w:type="dxa"/>
          </w:tcPr>
          <w:p w:rsidR="00114176" w:rsidRPr="00843C9E" w:rsidRDefault="00114176" w:rsidP="00114176">
            <w:pPr>
              <w:spacing w:before="60" w:after="60"/>
              <w:jc w:val="center"/>
              <w:rPr>
                <w:rFonts w:ascii="Arial" w:hAnsi="Arial" w:cs="Arial"/>
                <w:lang w:eastAsia="en-US"/>
              </w:rPr>
            </w:pPr>
          </w:p>
        </w:tc>
      </w:tr>
      <w:tr w:rsidR="00114176" w:rsidRPr="00843C9E" w:rsidTr="00114176">
        <w:tc>
          <w:tcPr>
            <w:tcW w:w="9242" w:type="dxa"/>
            <w:gridSpan w:val="4"/>
          </w:tcPr>
          <w:p w:rsidR="00114176" w:rsidRPr="00843C9E" w:rsidRDefault="00114176" w:rsidP="00114176">
            <w:pPr>
              <w:spacing w:before="60" w:after="60"/>
              <w:rPr>
                <w:rFonts w:ascii="Arial" w:hAnsi="Arial" w:cs="Arial"/>
                <w:sz w:val="20"/>
                <w:szCs w:val="20"/>
                <w:lang w:eastAsia="en-US"/>
              </w:rPr>
            </w:pPr>
          </w:p>
        </w:tc>
      </w:tr>
    </w:tbl>
    <w:p w:rsidR="00114176" w:rsidRPr="00843C9E" w:rsidRDefault="00114176" w:rsidP="00114176">
      <w:pPr>
        <w:pStyle w:val="Glossary1"/>
        <w:rPr>
          <w:rFonts w:cs="Arial"/>
        </w:rPr>
      </w:pPr>
    </w:p>
    <w:p w:rsidR="00114176" w:rsidRDefault="00114176" w:rsidP="00C8348C">
      <w:pPr>
        <w:pStyle w:val="Heading3"/>
        <w:numPr>
          <w:ilvl w:val="0"/>
          <w:numId w:val="0"/>
        </w:numPr>
      </w:pPr>
    </w:p>
    <w:sectPr w:rsidR="00114176" w:rsidSect="00B40C26">
      <w:footerReference w:type="default" r:id="rId15"/>
      <w:pgSz w:w="11906" w:h="16838"/>
      <w:pgMar w:top="1701" w:right="1440" w:bottom="1560" w:left="1440" w:header="708" w:footer="8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6" w:rsidRDefault="006F19A6" w:rsidP="00E27736">
      <w:pPr>
        <w:spacing w:after="0" w:line="240" w:lineRule="auto"/>
      </w:pPr>
      <w:r>
        <w:separator/>
      </w:r>
    </w:p>
  </w:endnote>
  <w:endnote w:type="continuationSeparator" w:id="0">
    <w:p w:rsidR="006F19A6" w:rsidRDefault="006F19A6" w:rsidP="00E2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Default="006F19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Pr="00D91E6D" w:rsidRDefault="00E61C1C">
    <w:pPr>
      <w:pStyle w:val="Footer"/>
      <w:rPr>
        <w:rFonts w:ascii="Arial" w:hAnsi="Arial" w:cs="Arial"/>
        <w:b/>
        <w:sz w:val="16"/>
        <w:szCs w:val="16"/>
      </w:rPr>
    </w:pPr>
    <w:r>
      <w:rPr>
        <w:rFonts w:ascii="Arial" w:hAnsi="Arial" w:cs="Arial"/>
        <w:b/>
        <w:sz w:val="16"/>
        <w:szCs w:val="16"/>
      </w:rPr>
      <w:t>Transmission</w:t>
    </w:r>
    <w:r w:rsidR="006F19A6" w:rsidRPr="00B40C26">
      <w:rPr>
        <w:rFonts w:ascii="Arial" w:hAnsi="Arial" w:cs="Arial"/>
        <w:b/>
        <w:sz w:val="16"/>
        <w:szCs w:val="16"/>
      </w:rPr>
      <w:t xml:space="preserve"> Cost &amp; Volume </w:t>
    </w:r>
    <w:r w:rsidR="006F19A6">
      <w:rPr>
        <w:rFonts w:ascii="Arial" w:hAnsi="Arial" w:cs="Arial"/>
        <w:b/>
        <w:sz w:val="16"/>
        <w:szCs w:val="16"/>
      </w:rPr>
      <w:t>Business Plan</w:t>
    </w:r>
    <w:r w:rsidR="006F19A6" w:rsidRPr="00B40C26">
      <w:rPr>
        <w:rFonts w:ascii="Arial" w:hAnsi="Arial" w:cs="Arial"/>
        <w:b/>
        <w:sz w:val="16"/>
        <w:szCs w:val="16"/>
      </w:rPr>
      <w:t xml:space="preserve"> Commentary </w:t>
    </w:r>
    <w:r w:rsidR="00D91E6D">
      <w:rPr>
        <w:rFonts w:ascii="Arial" w:hAnsi="Arial" w:cs="Arial"/>
        <w:b/>
        <w:sz w:val="16"/>
        <w:szCs w:val="16"/>
      </w:rPr>
      <w:t>ver</w:t>
    </w:r>
    <w:r w:rsidR="00CF34D1">
      <w:rPr>
        <w:rFonts w:ascii="Arial" w:hAnsi="Arial" w:cs="Arial"/>
        <w:b/>
        <w:sz w:val="16"/>
        <w:szCs w:val="16"/>
      </w:rPr>
      <w:t>2</w:t>
    </w:r>
    <w:r w:rsidR="00D91E6D">
      <w:rPr>
        <w:rFonts w:ascii="Arial" w:hAnsi="Arial" w:cs="Arial"/>
        <w:b/>
        <w:sz w:val="16"/>
        <w:szCs w:val="16"/>
      </w:rPr>
      <w:t>.0</w:t>
    </w:r>
    <w:r w:rsidR="006F19A6">
      <w:tab/>
    </w:r>
    <w:r w:rsidR="006F19A6" w:rsidRPr="00B40C26">
      <w:rPr>
        <w:rFonts w:ascii="Arial" w:hAnsi="Arial" w:cs="Arial"/>
        <w:b/>
        <w:color w:val="7F7F7F" w:themeColor="text1" w:themeTint="80"/>
      </w:rPr>
      <w:fldChar w:fldCharType="begin"/>
    </w:r>
    <w:r w:rsidR="006F19A6" w:rsidRPr="00B40C26">
      <w:rPr>
        <w:rFonts w:ascii="Arial" w:hAnsi="Arial" w:cs="Arial"/>
        <w:b/>
        <w:color w:val="7F7F7F" w:themeColor="text1" w:themeTint="80"/>
      </w:rPr>
      <w:instrText xml:space="preserve"> PAGE   \* MERGEFORMAT </w:instrText>
    </w:r>
    <w:r w:rsidR="006F19A6" w:rsidRPr="00B40C26">
      <w:rPr>
        <w:rFonts w:ascii="Arial" w:hAnsi="Arial" w:cs="Arial"/>
        <w:b/>
        <w:color w:val="7F7F7F" w:themeColor="text1" w:themeTint="80"/>
      </w:rPr>
      <w:fldChar w:fldCharType="separate"/>
    </w:r>
    <w:r w:rsidR="00CF34D1">
      <w:rPr>
        <w:rFonts w:ascii="Arial" w:hAnsi="Arial" w:cs="Arial"/>
        <w:b/>
        <w:noProof/>
        <w:color w:val="7F7F7F" w:themeColor="text1" w:themeTint="80"/>
      </w:rPr>
      <w:t>9</w:t>
    </w:r>
    <w:r w:rsidR="006F19A6" w:rsidRPr="00B40C26">
      <w:rPr>
        <w:rFonts w:ascii="Arial" w:hAnsi="Arial" w:cs="Arial"/>
        <w:b/>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6" w:rsidRDefault="006F19A6" w:rsidP="00E27736">
      <w:pPr>
        <w:spacing w:after="0" w:line="240" w:lineRule="auto"/>
      </w:pPr>
      <w:r>
        <w:separator/>
      </w:r>
    </w:p>
  </w:footnote>
  <w:footnote w:type="continuationSeparator" w:id="0">
    <w:p w:rsidR="006F19A6" w:rsidRDefault="006F19A6" w:rsidP="00E2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Pr="005805CE" w:rsidRDefault="006F19A6" w:rsidP="006D399B">
    <w:pPr>
      <w:pStyle w:val="Header"/>
      <w:tabs>
        <w:tab w:val="clear" w:pos="9026"/>
        <w:tab w:val="right" w:pos="9356"/>
      </w:tabs>
      <w:ind w:right="-330"/>
      <w:jc w:val="right"/>
      <w:rPr>
        <w:sz w:val="20"/>
        <w:szCs w:val="20"/>
      </w:rPr>
    </w:pPr>
    <w:r>
      <w:tab/>
    </w:r>
    <w:r w:rsidRPr="005805CE">
      <w:rPr>
        <w:sz w:val="20"/>
        <w:szCs w:val="20"/>
      </w:rPr>
      <w:t xml:space="preserve">UTILITY REGULATOR </w:t>
    </w:r>
    <w:r w:rsidRPr="00DC0EF2">
      <w:rPr>
        <w:color w:val="76923C"/>
        <w:sz w:val="20"/>
        <w:szCs w:val="20"/>
      </w:rPr>
      <w:t>ELECTRICITY</w:t>
    </w:r>
  </w:p>
  <w:p w:rsidR="006F19A6" w:rsidRDefault="006F19A6" w:rsidP="006D399B">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3"/>
  </w:num>
  <w:num w:numId="4">
    <w:abstractNumId w:val="1"/>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B35AF4"/>
    <w:rsid w:val="00021C12"/>
    <w:rsid w:val="0002302C"/>
    <w:rsid w:val="000246E8"/>
    <w:rsid w:val="000405EB"/>
    <w:rsid w:val="0008754D"/>
    <w:rsid w:val="000C027E"/>
    <w:rsid w:val="000D2C0D"/>
    <w:rsid w:val="00100CF2"/>
    <w:rsid w:val="00114176"/>
    <w:rsid w:val="00154E88"/>
    <w:rsid w:val="001A13E6"/>
    <w:rsid w:val="001D46FC"/>
    <w:rsid w:val="001E4526"/>
    <w:rsid w:val="002112D1"/>
    <w:rsid w:val="002340E8"/>
    <w:rsid w:val="002E4E6E"/>
    <w:rsid w:val="002F5523"/>
    <w:rsid w:val="00314ED7"/>
    <w:rsid w:val="00330809"/>
    <w:rsid w:val="003A7974"/>
    <w:rsid w:val="003E4B72"/>
    <w:rsid w:val="00405C0D"/>
    <w:rsid w:val="00413A74"/>
    <w:rsid w:val="00414D91"/>
    <w:rsid w:val="00434BB9"/>
    <w:rsid w:val="00435DDD"/>
    <w:rsid w:val="0046470E"/>
    <w:rsid w:val="004672C9"/>
    <w:rsid w:val="00475807"/>
    <w:rsid w:val="00480383"/>
    <w:rsid w:val="00481B90"/>
    <w:rsid w:val="00494501"/>
    <w:rsid w:val="004A6EE7"/>
    <w:rsid w:val="004B249B"/>
    <w:rsid w:val="004D408C"/>
    <w:rsid w:val="004D5B14"/>
    <w:rsid w:val="004D6AEE"/>
    <w:rsid w:val="00503DD2"/>
    <w:rsid w:val="00505F2C"/>
    <w:rsid w:val="005362C3"/>
    <w:rsid w:val="00574A69"/>
    <w:rsid w:val="0059467F"/>
    <w:rsid w:val="00594BD2"/>
    <w:rsid w:val="005D700D"/>
    <w:rsid w:val="005E1B83"/>
    <w:rsid w:val="005F319C"/>
    <w:rsid w:val="005F745B"/>
    <w:rsid w:val="006008A6"/>
    <w:rsid w:val="00611E59"/>
    <w:rsid w:val="00614386"/>
    <w:rsid w:val="0062282A"/>
    <w:rsid w:val="00623C2E"/>
    <w:rsid w:val="00624419"/>
    <w:rsid w:val="00625D6A"/>
    <w:rsid w:val="006359D1"/>
    <w:rsid w:val="006859F6"/>
    <w:rsid w:val="006A5136"/>
    <w:rsid w:val="006B34CF"/>
    <w:rsid w:val="006D399B"/>
    <w:rsid w:val="006F0E27"/>
    <w:rsid w:val="006F19A6"/>
    <w:rsid w:val="00705AFE"/>
    <w:rsid w:val="00707C1F"/>
    <w:rsid w:val="00745E8E"/>
    <w:rsid w:val="00763299"/>
    <w:rsid w:val="007C0502"/>
    <w:rsid w:val="007E2FF8"/>
    <w:rsid w:val="007E3CAB"/>
    <w:rsid w:val="00812D2B"/>
    <w:rsid w:val="00815446"/>
    <w:rsid w:val="008569B7"/>
    <w:rsid w:val="00872994"/>
    <w:rsid w:val="00881632"/>
    <w:rsid w:val="008916A4"/>
    <w:rsid w:val="008A53DF"/>
    <w:rsid w:val="008A5BB1"/>
    <w:rsid w:val="008E0674"/>
    <w:rsid w:val="008E2763"/>
    <w:rsid w:val="00931593"/>
    <w:rsid w:val="00933F5B"/>
    <w:rsid w:val="009771E1"/>
    <w:rsid w:val="009A7A56"/>
    <w:rsid w:val="009C6797"/>
    <w:rsid w:val="00A54534"/>
    <w:rsid w:val="00A658E1"/>
    <w:rsid w:val="00A84307"/>
    <w:rsid w:val="00AC5E13"/>
    <w:rsid w:val="00B0291D"/>
    <w:rsid w:val="00B060C1"/>
    <w:rsid w:val="00B23637"/>
    <w:rsid w:val="00B35AF4"/>
    <w:rsid w:val="00B40C26"/>
    <w:rsid w:val="00B54FB7"/>
    <w:rsid w:val="00BA56A0"/>
    <w:rsid w:val="00BB3B39"/>
    <w:rsid w:val="00BC33C5"/>
    <w:rsid w:val="00BD5175"/>
    <w:rsid w:val="00BE74C1"/>
    <w:rsid w:val="00BF7A31"/>
    <w:rsid w:val="00C05EC5"/>
    <w:rsid w:val="00C06380"/>
    <w:rsid w:val="00C0795E"/>
    <w:rsid w:val="00C3214D"/>
    <w:rsid w:val="00C55532"/>
    <w:rsid w:val="00C66557"/>
    <w:rsid w:val="00C8348C"/>
    <w:rsid w:val="00CD0FC2"/>
    <w:rsid w:val="00CD393A"/>
    <w:rsid w:val="00CF342E"/>
    <w:rsid w:val="00CF34D1"/>
    <w:rsid w:val="00D0366B"/>
    <w:rsid w:val="00D03E0A"/>
    <w:rsid w:val="00D7723F"/>
    <w:rsid w:val="00D811DB"/>
    <w:rsid w:val="00D91E51"/>
    <w:rsid w:val="00D91E6D"/>
    <w:rsid w:val="00DA6DC7"/>
    <w:rsid w:val="00E0175F"/>
    <w:rsid w:val="00E06651"/>
    <w:rsid w:val="00E1523B"/>
    <w:rsid w:val="00E27736"/>
    <w:rsid w:val="00E420C3"/>
    <w:rsid w:val="00E61C1C"/>
    <w:rsid w:val="00E73615"/>
    <w:rsid w:val="00E96AB7"/>
    <w:rsid w:val="00EC2F8A"/>
    <w:rsid w:val="00EE76E4"/>
    <w:rsid w:val="00F343A6"/>
    <w:rsid w:val="00F3567D"/>
    <w:rsid w:val="00F66EC9"/>
    <w:rsid w:val="00F6723F"/>
    <w:rsid w:val="00FA36DA"/>
    <w:rsid w:val="00FD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0"/>
  </w:style>
  <w:style w:type="paragraph" w:styleId="Heading1">
    <w:name w:val="heading 1"/>
    <w:next w:val="Heading2"/>
    <w:link w:val="Heading1Char"/>
    <w:uiPriority w:val="99"/>
    <w:qFormat/>
    <w:rsid w:val="00624419"/>
    <w:pPr>
      <w:keepNext/>
      <w:keepLines/>
      <w:widowControl w:val="0"/>
      <w:numPr>
        <w:numId w:val="2"/>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2"/>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2"/>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3"/>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rPr>
      <w:rFonts w:ascii="Arial" w:eastAsia="Times New Roman" w:hAnsi="Arial" w:cs="Times New Roman"/>
      <w:snapToGrid w:val="0"/>
      <w:szCs w:val="20"/>
    </w:rPr>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rPr>
      <w:rFonts w:ascii="Arial" w:eastAsia="Arial" w:hAnsi="Arial" w:cs="Arial"/>
      <w:b/>
      <w:color w:val="778C30"/>
      <w:w w:val="110"/>
      <w:position w:val="-1"/>
      <w:sz w:val="40"/>
      <w:szCs w:val="40"/>
    </w:rPr>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eastAsiaTheme="majorEastAsia" w:hAnsi="Arial" w:cs="Arial"/>
      <w:b/>
      <w:i/>
      <w:iCs/>
      <w:color w:val="4F81BD" w:themeColor="accent1"/>
      <w:spacing w:val="15"/>
      <w:sz w:val="24"/>
      <w:szCs w:val="24"/>
      <w:u w:val="single"/>
    </w:rPr>
  </w:style>
  <w:style w:type="paragraph" w:customStyle="1" w:styleId="Glossarybullet">
    <w:name w:val="Glossary bullet"/>
    <w:link w:val="GlossarybulletChar"/>
    <w:qFormat/>
    <w:rsid w:val="006D399B"/>
    <w:pPr>
      <w:numPr>
        <w:ilvl w:val="3"/>
        <w:numId w:val="4"/>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rPr>
      <w:rFonts w:ascii="Arial" w:eastAsia="Times New Roman" w:hAnsi="Arial" w:cs="Times New Roman"/>
      <w:snapToGrid w:val="0"/>
      <w:szCs w:val="20"/>
    </w:rPr>
  </w:style>
  <w:style w:type="paragraph" w:customStyle="1" w:styleId="Glossarynumberedlist">
    <w:name w:val="Glossary numbered list"/>
    <w:basedOn w:val="BodyText"/>
    <w:link w:val="GlossarynumberedlistChar"/>
    <w:qFormat/>
    <w:rsid w:val="006D399B"/>
    <w:pPr>
      <w:numPr>
        <w:numId w:val="5"/>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ascii="Arial" w:eastAsia="Times New Roman" w:hAnsi="Arial" w:cs="Arial"/>
      <w:snapToGrid w:val="0"/>
      <w:szCs w:val="20"/>
    </w:rPr>
  </w:style>
  <w:style w:type="paragraph" w:customStyle="1" w:styleId="Glossaryletter">
    <w:name w:val="Glossary letter"/>
    <w:basedOn w:val="BodyText"/>
    <w:link w:val="GlossaryletterChar"/>
    <w:qFormat/>
    <w:rsid w:val="006D399B"/>
    <w:pPr>
      <w:numPr>
        <w:ilvl w:val="1"/>
        <w:numId w:val="5"/>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ascii="Arial" w:eastAsia="Times New Roman" w:hAnsi="Arial" w:cs="Arial"/>
      <w:snapToGrid w:val="0"/>
      <w:szCs w:val="20"/>
    </w:rPr>
  </w:style>
  <w:style w:type="paragraph" w:customStyle="1" w:styleId="Glossaryroman">
    <w:name w:val="Glossary roman"/>
    <w:basedOn w:val="BodyText"/>
    <w:link w:val="GlossaryromanChar"/>
    <w:qFormat/>
    <w:rsid w:val="006D399B"/>
    <w:pPr>
      <w:numPr>
        <w:ilvl w:val="2"/>
        <w:numId w:val="5"/>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ascii="Arial" w:eastAsia="Times New Roman" w:hAnsi="Arial" w:cs="Arial"/>
      <w:snapToGrid w:val="0"/>
      <w:szCs w:val="20"/>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ascii="Arial" w:eastAsia="Times New Roman" w:hAnsi="Arial" w:cs="Arial"/>
      <w:snapToGrid w:val="0"/>
      <w:sz w:val="20"/>
      <w:szCs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paragraph" w:customStyle="1" w:styleId="Commentarytable">
    <w:name w:val="Commentary table"/>
    <w:basedOn w:val="BodyText"/>
    <w:link w:val="CommentarytableChar"/>
    <w:qFormat/>
    <w:rsid w:val="00BF7A31"/>
    <w:pPr>
      <w:numPr>
        <w:numId w:val="0"/>
      </w:numPr>
      <w:tabs>
        <w:tab w:val="clear" w:pos="1134"/>
        <w:tab w:val="clear" w:pos="1701"/>
        <w:tab w:val="clear" w:pos="2268"/>
      </w:tabs>
      <w:ind w:left="34" w:hanging="34"/>
    </w:pPr>
  </w:style>
  <w:style w:type="character" w:customStyle="1" w:styleId="CommentarytableChar">
    <w:name w:val="Commentary table Char"/>
    <w:basedOn w:val="BodyTextChar"/>
    <w:link w:val="Commentarytable"/>
    <w:rsid w:val="00BF7A31"/>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EE76E4"/>
    <w:rPr>
      <w:sz w:val="16"/>
      <w:szCs w:val="16"/>
    </w:rPr>
  </w:style>
  <w:style w:type="paragraph" w:styleId="CommentText">
    <w:name w:val="annotation text"/>
    <w:basedOn w:val="Normal"/>
    <w:link w:val="CommentTextChar"/>
    <w:uiPriority w:val="99"/>
    <w:semiHidden/>
    <w:unhideWhenUsed/>
    <w:rsid w:val="00EE76E4"/>
    <w:pPr>
      <w:spacing w:line="240" w:lineRule="auto"/>
    </w:pPr>
    <w:rPr>
      <w:sz w:val="20"/>
      <w:szCs w:val="20"/>
    </w:rPr>
  </w:style>
  <w:style w:type="character" w:customStyle="1" w:styleId="CommentTextChar">
    <w:name w:val="Comment Text Char"/>
    <w:basedOn w:val="DefaultParagraphFont"/>
    <w:link w:val="CommentText"/>
    <w:uiPriority w:val="99"/>
    <w:semiHidden/>
    <w:rsid w:val="00EE76E4"/>
    <w:rPr>
      <w:sz w:val="20"/>
      <w:szCs w:val="20"/>
    </w:rPr>
  </w:style>
  <w:style w:type="paragraph" w:styleId="CommentSubject">
    <w:name w:val="annotation subject"/>
    <w:basedOn w:val="CommentText"/>
    <w:next w:val="CommentText"/>
    <w:link w:val="CommentSubjectChar"/>
    <w:uiPriority w:val="99"/>
    <w:semiHidden/>
    <w:unhideWhenUsed/>
    <w:rsid w:val="00EE76E4"/>
    <w:rPr>
      <w:b/>
      <w:bCs/>
    </w:rPr>
  </w:style>
  <w:style w:type="character" w:customStyle="1" w:styleId="CommentSubjectChar">
    <w:name w:val="Comment Subject Char"/>
    <w:basedOn w:val="CommentTextChar"/>
    <w:link w:val="CommentSubject"/>
    <w:uiPriority w:val="99"/>
    <w:semiHidden/>
    <w:rsid w:val="00EE76E4"/>
    <w:rPr>
      <w:b/>
      <w:bCs/>
      <w:sz w:val="20"/>
      <w:szCs w:val="20"/>
    </w:rPr>
  </w:style>
  <w:style w:type="paragraph" w:styleId="Revision">
    <w:name w:val="Revision"/>
    <w:hidden/>
    <w:uiPriority w:val="99"/>
    <w:semiHidden/>
    <w:rsid w:val="00EE7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82BAD-764E-4120-A621-16958DA8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C&amp;V RIGs ver3.0</vt:lpstr>
    </vt:vector>
  </TitlesOfParts>
  <Company>IT Assist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C&amp;V com BPT</dc:title>
  <dc:creator>Utility Regulator</dc:creator>
  <cp:lastModifiedBy>Colin Walker</cp:lastModifiedBy>
  <cp:revision>13</cp:revision>
  <cp:lastPrinted>2015-02-05T11:53:00Z</cp:lastPrinted>
  <dcterms:created xsi:type="dcterms:W3CDTF">2015-06-22T20:13:00Z</dcterms:created>
  <dcterms:modified xsi:type="dcterms:W3CDTF">2016-02-19T13:12:00Z</dcterms:modified>
  <cp:contentStatus>Final</cp:contentStatus>
</cp:coreProperties>
</file>