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1BD6129D" w14:textId="77777777" w:rsidR="00BB2975" w:rsidRDefault="003A3F2A" w:rsidP="003A3F2A">
            <w:pPr>
              <w:rPr>
                <w:rFonts w:ascii="Montserrat" w:eastAsia="Arial" w:hAnsi="Montserrat" w:cs="Arial"/>
                <w:b/>
                <w:bCs/>
                <w:color w:val="2FAC66"/>
                <w:sz w:val="20"/>
                <w:szCs w:val="20"/>
                <w:lang w:val="en-GB" w:eastAsia="en-GB" w:bidi="en-GB"/>
              </w:rPr>
            </w:pPr>
            <w:r w:rsidRPr="003A3F2A">
              <w:rPr>
                <w:rFonts w:ascii="Montserrat" w:eastAsia="Arial" w:hAnsi="Montserrat" w:cs="Arial"/>
                <w:b/>
                <w:bCs/>
                <w:color w:val="2FAC66"/>
                <w:sz w:val="20"/>
                <w:szCs w:val="20"/>
                <w:lang w:val="en-GB" w:eastAsia="en-GB" w:bidi="en-GB"/>
              </w:rPr>
              <w:t xml:space="preserve">Head of Function </w:t>
            </w:r>
          </w:p>
          <w:p w14:paraId="08F4AFFE" w14:textId="6FE0BD96" w:rsidR="003A3F2A" w:rsidRPr="00EB7282" w:rsidRDefault="003A3F2A" w:rsidP="003A3F2A">
            <w:pPr>
              <w:rPr>
                <w:rFonts w:ascii="Montserrat" w:eastAsia="Arial" w:hAnsi="Montserrat" w:cs="Arial"/>
                <w:sz w:val="20"/>
                <w:szCs w:val="20"/>
                <w:lang w:val="en-GB" w:eastAsia="en-GB" w:bidi="en-GB"/>
              </w:rPr>
            </w:pPr>
            <w:r w:rsidRPr="00EB7282">
              <w:rPr>
                <w:rFonts w:ascii="Montserrat" w:eastAsia="Arial" w:hAnsi="Montserrat" w:cs="Arial"/>
                <w:sz w:val="20"/>
                <w:szCs w:val="20"/>
                <w:lang w:val="en-GB" w:eastAsia="en-GB" w:bidi="en-GB"/>
              </w:rPr>
              <w:t>Please tick which role/s you are applying for:</w:t>
            </w:r>
          </w:p>
          <w:p w14:paraId="429DC3C7" w14:textId="5584F973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bookmarkStart w:id="0" w:name="_Hlk219276929"/>
            <w:r w:rsidRPr="00EB7282">
              <w:rPr>
                <w:rFonts w:ascii="Montserrat" w:eastAsia="Arial" w:hAnsi="Montserrat" w:cs="Arial"/>
                <w:lang w:eastAsia="en-GB" w:bidi="en-GB"/>
              </w:rPr>
              <w:t>Head of Compliance and Enforcement (Gas and Water Lead)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75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396C7FC3" w14:textId="43567347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>Head of Flexibility and Energy Markets</w:t>
            </w:r>
            <w:r w:rsidR="00EB7282">
              <w:rPr>
                <w:rFonts w:ascii="Montserrat" w:eastAsia="Arial" w:hAnsi="Montserrat" w:cs="Arial"/>
                <w:lang w:eastAsia="en-GB" w:bidi="en-GB"/>
              </w:rPr>
              <w:t xml:space="preserve"> 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              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940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126E26D9" w14:textId="7B50D1E1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Head of Monitoring and Analysis </w:t>
            </w:r>
            <w:r w:rsidR="00EB7282">
              <w:rPr>
                <w:rFonts w:ascii="Montserrat" w:eastAsia="Arial" w:hAnsi="Montserrat" w:cs="Arial"/>
                <w:lang w:eastAsia="en-GB" w:bidi="en-GB"/>
              </w:rPr>
              <w:t xml:space="preserve">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8957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975" w:rsidRPr="00EB7282">
                  <w:rPr>
                    <w:rFonts w:ascii="MS Gothic" w:eastAsia="MS Gothic" w:hAnsi="MS Gothic" w:cs="Arial"/>
                    <w:lang w:eastAsia="en-GB" w:bidi="en-GB"/>
                  </w:rPr>
                  <w:t>☐</w:t>
                </w:r>
              </w:sdtContent>
            </w:sdt>
          </w:p>
          <w:p w14:paraId="26D4FF7E" w14:textId="075F8692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>Head of Gas Price Controls</w:t>
            </w:r>
            <w:r w:rsidRPr="00EB7282">
              <w:rPr>
                <w:rFonts w:cs="Arial"/>
                <w:sz w:val="24"/>
                <w:szCs w:val="24"/>
              </w:rPr>
              <w:t xml:space="preserve">                  </w:t>
            </w:r>
            <w:bookmarkEnd w:id="0"/>
            <w:r w:rsidRPr="00EB7282">
              <w:rPr>
                <w:rFonts w:cs="Arial"/>
                <w:sz w:val="24"/>
                <w:szCs w:val="24"/>
              </w:rPr>
              <w:tab/>
              <w:t xml:space="preserve">     </w:t>
            </w:r>
            <w:r w:rsidRPr="00EB7282">
              <w:rPr>
                <w:rFonts w:cs="Arial"/>
                <w:sz w:val="24"/>
                <w:szCs w:val="24"/>
              </w:rPr>
              <w:tab/>
            </w:r>
            <w:r w:rsidRPr="00EB7282">
              <w:rPr>
                <w:rFonts w:cs="Arial"/>
                <w:sz w:val="24"/>
                <w:szCs w:val="24"/>
              </w:rPr>
              <w:tab/>
              <w:t xml:space="preserve">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6922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7302BD8E" w14:textId="77777777" w:rsidR="00BB2975" w:rsidRDefault="00BB2975" w:rsidP="00BB2975">
            <w:pPr>
              <w:rPr>
                <w:rFonts w:ascii="Montserrat" w:eastAsia="Arial" w:hAnsi="Montserrat" w:cs="Arial"/>
              </w:rPr>
            </w:pPr>
          </w:p>
          <w:p w14:paraId="52FE7600" w14:textId="0458EB4E" w:rsidR="003A3F2A" w:rsidRPr="00EB7282" w:rsidRDefault="00BB2975" w:rsidP="00EB7282">
            <w:pPr>
              <w:rPr>
                <w:rFonts w:ascii="Montserrat" w:eastAsia="Arial" w:hAnsi="Montserrat" w:cs="Arial"/>
              </w:rPr>
            </w:pPr>
            <w:r w:rsidRPr="00A36857">
              <w:rPr>
                <w:rFonts w:ascii="Montserrat" w:eastAsia="Arial" w:hAnsi="Montserrat" w:cs="Arial"/>
              </w:rPr>
              <w:t>If you apply for more than one role, you will undertake only one assessment/interview, however you will be tested on the essential criteria for all the roles you have applied for.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3453CA3E" w:rsidR="00F14558" w:rsidRPr="00F14558" w:rsidRDefault="003A3F2A" w:rsidP="003437D0">
            <w:pPr>
              <w:pStyle w:val="URTabletextleft"/>
              <w:rPr>
                <w:bCs/>
              </w:rPr>
            </w:pPr>
            <w:r w:rsidRPr="00426711">
              <w:t>£</w:t>
            </w:r>
            <w:r>
              <w:t>89,347</w:t>
            </w:r>
            <w:r w:rsidRPr="00426711">
              <w:t xml:space="preserve"> to £</w:t>
            </w:r>
            <w:r>
              <w:t>102,452</w:t>
            </w:r>
            <w:r w:rsidRPr="00426711">
              <w:t xml:space="preserve"> per annum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025FE179" w:rsidR="00F14558" w:rsidRPr="0021197E" w:rsidRDefault="003A3F2A" w:rsidP="003437D0">
            <w:pPr>
              <w:pStyle w:val="URTabletextleft"/>
            </w:pPr>
            <w:bookmarkStart w:id="1" w:name="_Hlk219276919"/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>
              <w:rPr>
                <w:color w:val="auto"/>
              </w:rPr>
              <w:t>Friday 6 February 2026</w:t>
            </w:r>
            <w:bookmarkEnd w:id="1"/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note, where the criteria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requires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1A448FDD" w:rsidR="0046118F" w:rsidRPr="00F14558" w:rsidRDefault="007B1F57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>
        <w:rPr>
          <w:rFonts w:ascii="Montserrat" w:hAnsi="Montserrat" w:cs="Arial"/>
          <w:bCs/>
          <w:iCs/>
          <w:color w:val="000000"/>
        </w:rPr>
        <w:t xml:space="preserve">This is a full-time senior leadership role. </w:t>
      </w:r>
      <w:r w:rsidR="00AA50AB"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="00AA50AB"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</w:t>
      </w:r>
      <w:r>
        <w:rPr>
          <w:rFonts w:ascii="Montserrat" w:hAnsi="Montserrat" w:cs="Arial"/>
          <w:bCs/>
          <w:iCs/>
          <w:color w:val="000000"/>
        </w:rPr>
        <w:t>is committed</w:t>
      </w:r>
      <w:r w:rsidR="00733B84" w:rsidRPr="00F14558">
        <w:rPr>
          <w:rFonts w:ascii="Montserrat" w:hAnsi="Montserrat" w:cs="Arial"/>
          <w:bCs/>
          <w:iCs/>
        </w:rPr>
        <w:t xml:space="preserve"> to considering </w:t>
      </w:r>
      <w:r w:rsidR="009F2EAE" w:rsidRPr="00F14558">
        <w:rPr>
          <w:rFonts w:ascii="Montserrat" w:hAnsi="Montserrat" w:cs="Arial"/>
          <w:bCs/>
          <w:iCs/>
        </w:rPr>
        <w:t>flexible</w:t>
      </w:r>
      <w:r>
        <w:rPr>
          <w:rFonts w:ascii="Montserrat" w:hAnsi="Montserrat" w:cs="Arial"/>
          <w:bCs/>
          <w:iCs/>
        </w:rPr>
        <w:t xml:space="preserve"> working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>,</w:t>
      </w:r>
      <w:r>
        <w:rPr>
          <w:rFonts w:ascii="Montserrat" w:hAnsi="Montserrat" w:cs="Arial"/>
          <w:bCs/>
          <w:iCs/>
        </w:rPr>
        <w:t xml:space="preserve"> wherever possible</w:t>
      </w:r>
      <w:r w:rsidR="00733B84" w:rsidRPr="00F14558">
        <w:rPr>
          <w:rFonts w:ascii="Montserrat" w:hAnsi="Montserrat" w:cs="Arial"/>
          <w:bCs/>
          <w:iCs/>
        </w:rPr>
        <w:t xml:space="preserve">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="00AA50AB"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  <w:r>
        <w:rPr>
          <w:rFonts w:ascii="Montserrat" w:hAnsi="Montserrat" w:cs="Arial"/>
          <w:bCs/>
          <w:iCs/>
          <w:color w:val="000000"/>
        </w:rPr>
        <w:t xml:space="preserve"> </w:t>
      </w:r>
      <w:r w:rsidR="00EB2B7C">
        <w:rPr>
          <w:rFonts w:ascii="Montserrat" w:hAnsi="Montserrat" w:cs="Arial"/>
          <w:bCs/>
          <w:iCs/>
          <w:color w:val="000000"/>
        </w:rPr>
        <w:t xml:space="preserve"> 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7A71D771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7B1F57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on a case-by-case business need basis.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3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B29E0" w:rsidRPr="00F14558" w14:paraId="7AC89B82" w14:textId="77777777" w:rsidTr="004F4702">
        <w:tc>
          <w:tcPr>
            <w:tcW w:w="5255" w:type="dxa"/>
          </w:tcPr>
          <w:p w14:paraId="222D980B" w14:textId="266D8154" w:rsidR="004B29E0" w:rsidRPr="00F14558" w:rsidRDefault="004B29E0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86305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EB7282">
              <w:rPr>
                <w:rFonts w:ascii="Montserrat" w:eastAsia="Arial" w:hAnsi="Montserrat" w:cs="Arial"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4A2EA6FA" w14:textId="77777777" w:rsidR="004B29E0" w:rsidRPr="00F14558" w:rsidRDefault="004B29E0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6247BB04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3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4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4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46874FA1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4F33EFD5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5A7D4F23" w14:textId="7B8DA2F2" w:rsidR="00A52263" w:rsidRPr="00DE17B3" w:rsidRDefault="0021197E" w:rsidP="00A52263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demonstrates </w:t>
            </w:r>
            <w:r w:rsid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t least 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five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years' experience of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 leadership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and management role, including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values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led development and performance management of staff.</w:t>
            </w: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AA6DA5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62A615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3CE78B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06B1A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455A21C" w14:textId="77777777" w:rsidR="00EB7282" w:rsidRDefault="00EB7282" w:rsidP="003A2CD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49D1B80D" w14:textId="69628A04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03B12670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09AC4F1C" w14:textId="3E1C485E" w:rsidR="003A3F2A" w:rsidRPr="003A3F2A" w:rsidRDefault="0021197E" w:rsidP="003A3F2A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d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emonst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rate</w:t>
            </w:r>
            <w:r w:rsidR="007572A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your proven 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experience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building effective relationships and working constructively with internal and external key stakeholders at a senior level* to deliver significant outcomes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,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including demonstrable experience of interpersonal and communications skills which command confidence, transparency and respect among senior staff and stakeholders.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3A3F2A">
              <w:rPr>
                <w:rFonts w:ascii="Montserrat" w:eastAsia="Arial" w:hAnsi="Montserrat"/>
                <w:b/>
                <w:bCs/>
                <w:sz w:val="20"/>
                <w:szCs w:val="20"/>
              </w:rPr>
              <w:t>*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Senior level refers to senior leadership team or Board level.</w:t>
            </w: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2F7C28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5E110208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5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3835FFD8" w14:textId="4D87DC79" w:rsidR="00684A80" w:rsidRPr="005448FD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proofErr w:type="gramStart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</w:t>
            </w:r>
            <w:proofErr w:type="gramEnd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</w:t>
            </w:r>
            <w:proofErr w:type="gramStart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demonstrate</w:t>
            </w:r>
            <w:r w:rsidR="007572A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proofErr w:type="gramEnd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</w:t>
            </w:r>
            <w:r w:rsidRPr="00812BB1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roven experience of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proactive project management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to deliver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quality outcomes of significant work programmes to tight timeframes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,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whilst under competing pressures.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D087F64" w14:textId="77777777" w:rsidR="00684A80" w:rsidRPr="003A2CD6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3A3F2A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7604E84" w14:textId="77777777" w:rsidR="00DD64E9" w:rsidRDefault="00DD64E9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0816211" w14:textId="77777777" w:rsidR="00DD64E9" w:rsidRDefault="00DD64E9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5"/>
      <w:tr w:rsidR="00DD64E9" w:rsidRPr="00A52263" w14:paraId="2A367AC9" w14:textId="77777777" w:rsidTr="00DD64E9">
        <w:tc>
          <w:tcPr>
            <w:tcW w:w="10270" w:type="dxa"/>
          </w:tcPr>
          <w:p w14:paraId="440EF248" w14:textId="7DD7FAEC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241E36AB" w14:textId="7486971F" w:rsidR="003E08D4" w:rsidRPr="005448FD" w:rsidRDefault="003E08D4" w:rsidP="003E08D4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that demonstrates your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roven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bility to positively demonstrate, by examples, an understanding of, and commitment to,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promoting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workplace values that align to those of the Utility Regulator. Our mission, vision and values can be found on page 4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 Guide for Applicants. </w:t>
            </w:r>
          </w:p>
          <w:p w14:paraId="0A08EDA1" w14:textId="77777777" w:rsidR="00DD64E9" w:rsidRPr="003A2CD6" w:rsidRDefault="00DD64E9" w:rsidP="004048B1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90FDC0" w14:textId="77777777" w:rsidR="00DD64E9" w:rsidRPr="003A2CD6" w:rsidRDefault="00DD64E9" w:rsidP="004048B1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Pr="003A2CD6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70C04B0" w14:textId="77777777" w:rsidR="00DD64E9" w:rsidRDefault="00DD64E9" w:rsidP="003E08D4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731C84F0" w14:textId="77777777" w:rsidR="00DD64E9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645C8807" w14:textId="77777777" w:rsidTr="00684A80">
        <w:tc>
          <w:tcPr>
            <w:tcW w:w="10270" w:type="dxa"/>
          </w:tcPr>
          <w:p w14:paraId="1AB4ABD5" w14:textId="6F37B8A4" w:rsidR="004B29E0" w:rsidRPr="004B29E0" w:rsidRDefault="003E08D4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="004B29E0"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1 – Head of Compliance and enforcement, gas and water) </w:t>
            </w:r>
          </w:p>
          <w:p w14:paraId="13DBC56C" w14:textId="4954882A" w:rsidR="003A2CD6" w:rsidRPr="00A45209" w:rsidRDefault="00882A46" w:rsidP="000325FE">
            <w:pP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</w:pPr>
            <w: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Please provide an example tha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t</w:t>
            </w:r>
            <w: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demonstrates at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least </w:t>
            </w:r>
            <w:r w:rsidR="00DB694E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five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years’ experience of economic regulation</w:t>
            </w:r>
            <w:r w:rsidR="00DB694E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,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preferably working in the electricity, gas or water sectors, with proven experience of developing regulatory standards, monitoring compliance and holding regulated companies to account where necessary.</w:t>
            </w:r>
          </w:p>
          <w:p w14:paraId="14A07738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C48C35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F13759C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092836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4D0D3D6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7EBB95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49AE9C3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E3F57A9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1EE310F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F710FE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03703C3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3572988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D56A81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5E99F4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D88305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05A3C4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49B6E40" w14:textId="77777777" w:rsid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411BC6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B175EDC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93C584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6C642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B57044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E56DEA1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0F9E08F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EFB1B5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FE2A25D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9153AA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2FF55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0C4D462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6234485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EC43C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9446770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14B32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D784E8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63A6A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859642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4AFAA1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15E1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D4650BE" w14:textId="12157069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9FFB1D" w14:textId="77777777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415697" w14:textId="77777777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63604B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596B35D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5DCB1757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DA6938A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760B715" w14:textId="534B5FC9" w:rsidR="003A2CD6" w:rsidRPr="00684A80" w:rsidRDefault="003A2CD6" w:rsidP="00EB7282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="003E08D4"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3E08D4" w14:paraId="096AB1EB" w14:textId="77777777" w:rsidTr="00684A80">
        <w:tc>
          <w:tcPr>
            <w:tcW w:w="10270" w:type="dxa"/>
          </w:tcPr>
          <w:p w14:paraId="0CD08948" w14:textId="6C1778FF" w:rsidR="003E08D4" w:rsidRPr="004B29E0" w:rsidRDefault="003E08D4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3 – Head of Monitoring and Supply) </w:t>
            </w:r>
          </w:p>
          <w:p w14:paraId="372F440E" w14:textId="5B89BB0E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Please provide example(s) that demonstrate a</w:t>
            </w:r>
            <w:r w:rsidRPr="00F85F38">
              <w:rPr>
                <w:b/>
                <w:bCs/>
              </w:rPr>
              <w:t xml:space="preserve">t least </w:t>
            </w:r>
            <w:r w:rsidR="00591BEB">
              <w:rPr>
                <w:b/>
                <w:bCs/>
              </w:rPr>
              <w:t>five</w:t>
            </w:r>
            <w:r w:rsidRPr="00F85F38">
              <w:rPr>
                <w:b/>
                <w:bCs/>
              </w:rPr>
              <w:t xml:space="preserve"> years’ experience </w:t>
            </w:r>
            <w:r w:rsidRPr="00F424F5">
              <w:rPr>
                <w:b/>
                <w:bCs/>
              </w:rPr>
              <w:t>of at least one of the following areas, preferably gained in the electricity or gas sectors:</w:t>
            </w:r>
          </w:p>
          <w:p w14:paraId="2B52B011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a. </w:t>
            </w:r>
            <w:r w:rsidRPr="00F424F5">
              <w:rPr>
                <w:b/>
                <w:bCs/>
              </w:rPr>
              <w:t>economic regulation (including developing regulatory frameworks</w:t>
            </w:r>
            <w:proofErr w:type="gramStart"/>
            <w:r w:rsidRPr="00F424F5">
              <w:rPr>
                <w:b/>
                <w:bCs/>
              </w:rPr>
              <w:t>);</w:t>
            </w:r>
            <w:proofErr w:type="gramEnd"/>
            <w:r w:rsidRPr="00F424F5">
              <w:rPr>
                <w:b/>
                <w:bCs/>
              </w:rPr>
              <w:t xml:space="preserve"> </w:t>
            </w:r>
          </w:p>
          <w:p w14:paraId="1E3953FE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b. </w:t>
            </w:r>
            <w:r w:rsidRPr="00F424F5">
              <w:rPr>
                <w:b/>
                <w:bCs/>
              </w:rPr>
              <w:t>the operation of retail and/or wholesale markets; and</w:t>
            </w:r>
          </w:p>
          <w:p w14:paraId="18580C9F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c. </w:t>
            </w:r>
            <w:r w:rsidRPr="00F424F5">
              <w:rPr>
                <w:b/>
                <w:bCs/>
              </w:rPr>
              <w:t>market analysis of retail or wholesale markets.</w:t>
            </w:r>
          </w:p>
          <w:p w14:paraId="04E8DEF8" w14:textId="77777777" w:rsidR="003E08D4" w:rsidRPr="005448FD" w:rsidRDefault="003E08D4" w:rsidP="003E08D4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</w:p>
          <w:p w14:paraId="74BE9433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E486D0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8A783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A336A78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1883ACF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2450067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2D23CB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C2FB4F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52FFA5D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CA49495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0E4E6F5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87CFBC7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D3D2AB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45A7A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53CF6ED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ED9AC59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FB5D2C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63433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15FCED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95049D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1DEBFD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71AB6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C8D57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B2720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7CC4B5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72D3D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735E8C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A2EDB1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97531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5CC9B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CB267B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40A35B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C79A6C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7BFC3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C870EA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9627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E52AA7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61BB2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4554B3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34F7A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973716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DADD3E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3DFAFBC" w14:textId="77777777" w:rsidR="00EB7282" w:rsidRPr="003A2CD6" w:rsidRDefault="00EB7282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7927A4D" w14:textId="167CD4A3" w:rsidR="003E08D4" w:rsidRDefault="003E08D4" w:rsidP="003E08D4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3E08D4" w14:paraId="50E0FA92" w14:textId="77777777" w:rsidTr="00684A80">
        <w:tc>
          <w:tcPr>
            <w:tcW w:w="10270" w:type="dxa"/>
          </w:tcPr>
          <w:p w14:paraId="1B874656" w14:textId="603EF228" w:rsidR="003E08D4" w:rsidRPr="004B29E0" w:rsidRDefault="003E08D4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4 – Head of Gas Price Controls) </w:t>
            </w:r>
          </w:p>
          <w:p w14:paraId="57C2070D" w14:textId="2CCBE60C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Please provide example(s) that demonstrate a</w:t>
            </w:r>
            <w:r w:rsidRPr="00F85F38">
              <w:rPr>
                <w:b/>
                <w:bCs/>
              </w:rPr>
              <w:t xml:space="preserve">t least </w:t>
            </w:r>
            <w:r w:rsidR="00DB694E">
              <w:rPr>
                <w:b/>
                <w:bCs/>
              </w:rPr>
              <w:t>five</w:t>
            </w:r>
            <w:r w:rsidRPr="00F85F38">
              <w:rPr>
                <w:b/>
                <w:bCs/>
              </w:rPr>
              <w:t xml:space="preserve"> years’ experience </w:t>
            </w:r>
            <w:r w:rsidRPr="003E08D4">
              <w:rPr>
                <w:b/>
                <w:bCs/>
              </w:rPr>
              <w:t>of economic regulation</w:t>
            </w:r>
            <w:r w:rsidR="00DB694E">
              <w:rPr>
                <w:b/>
                <w:bCs/>
              </w:rPr>
              <w:t xml:space="preserve">, </w:t>
            </w:r>
            <w:r w:rsidRPr="003E08D4">
              <w:rPr>
                <w:b/>
                <w:bCs/>
              </w:rPr>
              <w:t>preferably working in the electricity, gas and/or water sectors</w:t>
            </w:r>
            <w:r w:rsidR="007C1C50">
              <w:rPr>
                <w:b/>
                <w:bCs/>
              </w:rPr>
              <w:t>,</w:t>
            </w:r>
            <w:r w:rsidRPr="003E08D4">
              <w:rPr>
                <w:b/>
                <w:bCs/>
              </w:rPr>
              <w:t xml:space="preserve"> in</w:t>
            </w:r>
            <w:r w:rsidR="008A5F1B">
              <w:rPr>
                <w:b/>
                <w:bCs/>
              </w:rPr>
              <w:t>,</w:t>
            </w:r>
            <w:r w:rsidR="007C1C50">
              <w:rPr>
                <w:b/>
                <w:bCs/>
              </w:rPr>
              <w:t xml:space="preserve"> at least</w:t>
            </w:r>
            <w:r w:rsidR="008A5F1B">
              <w:rPr>
                <w:b/>
                <w:bCs/>
              </w:rPr>
              <w:t>,</w:t>
            </w:r>
            <w:r w:rsidR="007C1C50">
              <w:rPr>
                <w:b/>
                <w:bCs/>
              </w:rPr>
              <w:t xml:space="preserve"> </w:t>
            </w:r>
            <w:r w:rsidR="007C1C50" w:rsidRPr="008A5F1B">
              <w:rPr>
                <w:b/>
                <w:bCs/>
                <w:u w:val="single"/>
              </w:rPr>
              <w:t>two</w:t>
            </w:r>
            <w:r w:rsidR="007C1C50">
              <w:rPr>
                <w:b/>
                <w:bCs/>
              </w:rPr>
              <w:t xml:space="preserve"> of the following areas</w:t>
            </w:r>
            <w:r w:rsidRPr="003E08D4">
              <w:rPr>
                <w:b/>
                <w:bCs/>
              </w:rPr>
              <w:t>:</w:t>
            </w:r>
          </w:p>
          <w:p w14:paraId="49957323" w14:textId="77777777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a. economic regulation and working on developing regulatory frameworks to deliver enhanced consumer outcomes and </w:t>
            </w:r>
            <w:proofErr w:type="gramStart"/>
            <w:r w:rsidRPr="003E08D4">
              <w:rPr>
                <w:b/>
                <w:bCs/>
              </w:rPr>
              <w:t>protection;</w:t>
            </w:r>
            <w:proofErr w:type="gramEnd"/>
          </w:p>
          <w:p w14:paraId="056ED165" w14:textId="77777777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>b. price controls; and</w:t>
            </w:r>
          </w:p>
          <w:p w14:paraId="285AAF14" w14:textId="0763D4B4" w:rsidR="003E08D4" w:rsidRPr="003E08D4" w:rsidRDefault="003E08D4" w:rsidP="00DB694E">
            <w:pP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</w:pPr>
            <w:r w:rsidRPr="003E08D4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c. operational aspects, investment drivers and service standards in the regulated utility sectors.</w:t>
            </w:r>
          </w:p>
          <w:p w14:paraId="39FB51BB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97B470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95FC39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DE28D4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AD12BBA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8748D3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01A0B8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7F730E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B6DD37A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F56BEA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DD8DA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90DA6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B16550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2C8408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5FB522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B4C77F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562D9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1F437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E6BBE4A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6FEE1B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0E57C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947B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508DE5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F606B6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040BE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349887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0423B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DA834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EA774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6EEEC2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6E7979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DB092B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9F95C2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51571A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8761D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C1C72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011C3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FA48B7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686A55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81466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EFBB524" w14:textId="77777777" w:rsidR="003E08D4" w:rsidRPr="003A2CD6" w:rsidRDefault="003E08D4" w:rsidP="003E08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BB3195D" w14:textId="6875E049" w:rsidR="003E08D4" w:rsidRDefault="003E08D4" w:rsidP="003E08D4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</w:tbl>
    <w:p w14:paraId="0E6A725F" w14:textId="77777777" w:rsidR="00684A80" w:rsidRPr="00684A80" w:rsidRDefault="00684A80" w:rsidP="00684A80">
      <w:pPr>
        <w:rPr>
          <w:rFonts w:ascii="Montserrat" w:eastAsia="Arial" w:hAnsi="Montserrat" w:cs="Arial"/>
          <w:sz w:val="20"/>
          <w:szCs w:val="20"/>
        </w:rPr>
      </w:pPr>
    </w:p>
    <w:sectPr w:rsidR="00684A80" w:rsidRPr="00684A80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0003DADA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2"/>
    <w:r w:rsidR="003A3F2A">
      <w:rPr>
        <w:rStyle w:val="Strong"/>
      </w:rPr>
      <w:t>HOF</w:t>
    </w:r>
    <w:r w:rsidR="000325FE" w:rsidRPr="000325FE">
      <w:rPr>
        <w:rStyle w:val="Strong"/>
      </w:rPr>
      <w:t>/P/</w:t>
    </w:r>
    <w:r w:rsidR="003A3F2A">
      <w:rPr>
        <w:rStyle w:val="Strong"/>
      </w:rPr>
      <w:t>1</w:t>
    </w:r>
    <w:r w:rsidR="000325FE" w:rsidRPr="000325FE">
      <w:rPr>
        <w:rStyle w:val="Strong"/>
      </w:rPr>
      <w:t>/2</w:t>
    </w:r>
    <w:r w:rsidR="003A3F2A">
      <w:rPr>
        <w:rStyle w:val="Strong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5F17F46"/>
    <w:multiLevelType w:val="hybridMultilevel"/>
    <w:tmpl w:val="6720C048"/>
    <w:lvl w:ilvl="0" w:tplc="3934F8E6">
      <w:start w:val="1"/>
      <w:numFmt w:val="decimal"/>
      <w:lvlText w:val="%1."/>
      <w:lvlJc w:val="left"/>
      <w:pPr>
        <w:ind w:left="720" w:hanging="360"/>
      </w:pPr>
      <w:rPr>
        <w:rFonts w:ascii="Montserrat" w:eastAsia="Arial" w:hAnsi="Montserrat" w:cs="Arial"/>
        <w:b/>
        <w:b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1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10"/>
  </w:num>
  <w:num w:numId="11" w16cid:durableId="673999405">
    <w:abstractNumId w:val="0"/>
  </w:num>
  <w:num w:numId="12" w16cid:durableId="1924953832">
    <w:abstractNumId w:val="12"/>
  </w:num>
  <w:num w:numId="13" w16cid:durableId="1278026808">
    <w:abstractNumId w:val="7"/>
  </w:num>
  <w:num w:numId="14" w16cid:durableId="1658608491">
    <w:abstractNumId w:val="9"/>
  </w:num>
  <w:num w:numId="15" w16cid:durableId="186247557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80BED"/>
    <w:rsid w:val="00287161"/>
    <w:rsid w:val="00297A28"/>
    <w:rsid w:val="002A6A83"/>
    <w:rsid w:val="002B2FD1"/>
    <w:rsid w:val="002C5D41"/>
    <w:rsid w:val="002D0D64"/>
    <w:rsid w:val="002D6F33"/>
    <w:rsid w:val="002E1694"/>
    <w:rsid w:val="002E3EFF"/>
    <w:rsid w:val="002E4C26"/>
    <w:rsid w:val="002E69B3"/>
    <w:rsid w:val="002E7287"/>
    <w:rsid w:val="002F0F86"/>
    <w:rsid w:val="002F4FB1"/>
    <w:rsid w:val="00300561"/>
    <w:rsid w:val="003029C2"/>
    <w:rsid w:val="0030538F"/>
    <w:rsid w:val="00306EE1"/>
    <w:rsid w:val="003100FA"/>
    <w:rsid w:val="00325E81"/>
    <w:rsid w:val="0032712C"/>
    <w:rsid w:val="003274DA"/>
    <w:rsid w:val="00331AA0"/>
    <w:rsid w:val="003334CB"/>
    <w:rsid w:val="003412C8"/>
    <w:rsid w:val="0036645D"/>
    <w:rsid w:val="00366C08"/>
    <w:rsid w:val="00371F33"/>
    <w:rsid w:val="00372484"/>
    <w:rsid w:val="00383282"/>
    <w:rsid w:val="003A2CD6"/>
    <w:rsid w:val="003A3F2A"/>
    <w:rsid w:val="003A7FE1"/>
    <w:rsid w:val="003B0AF7"/>
    <w:rsid w:val="003B50AA"/>
    <w:rsid w:val="003B7AD6"/>
    <w:rsid w:val="003C1DAB"/>
    <w:rsid w:val="003D160B"/>
    <w:rsid w:val="003D51AB"/>
    <w:rsid w:val="003D5B6D"/>
    <w:rsid w:val="003D7D8B"/>
    <w:rsid w:val="003E08D4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1BEB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C487C"/>
    <w:rsid w:val="006F1D06"/>
    <w:rsid w:val="006F6870"/>
    <w:rsid w:val="00706828"/>
    <w:rsid w:val="0071030A"/>
    <w:rsid w:val="00711E1B"/>
    <w:rsid w:val="00717996"/>
    <w:rsid w:val="007203E4"/>
    <w:rsid w:val="00721CA1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B1F57"/>
    <w:rsid w:val="007C1C50"/>
    <w:rsid w:val="007D190A"/>
    <w:rsid w:val="007D59D6"/>
    <w:rsid w:val="007E1A8B"/>
    <w:rsid w:val="007E26B6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3CE0"/>
    <w:rsid w:val="00874D5E"/>
    <w:rsid w:val="0088042C"/>
    <w:rsid w:val="00882A46"/>
    <w:rsid w:val="0089610D"/>
    <w:rsid w:val="00897F8C"/>
    <w:rsid w:val="008A21A2"/>
    <w:rsid w:val="008A375E"/>
    <w:rsid w:val="008A555F"/>
    <w:rsid w:val="008A5F1B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42334"/>
    <w:rsid w:val="00A45209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44142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A77C9"/>
    <w:rsid w:val="00BB2975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29B1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0B76"/>
    <w:rsid w:val="00DB453D"/>
    <w:rsid w:val="00DB4CAA"/>
    <w:rsid w:val="00DB694E"/>
    <w:rsid w:val="00DC348C"/>
    <w:rsid w:val="00DC3A48"/>
    <w:rsid w:val="00DD4032"/>
    <w:rsid w:val="00DD64E9"/>
    <w:rsid w:val="00DD6730"/>
    <w:rsid w:val="00DE0D2F"/>
    <w:rsid w:val="00DE1214"/>
    <w:rsid w:val="00DE12D8"/>
    <w:rsid w:val="00DE17B3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86A7F"/>
    <w:rsid w:val="00EA0D7F"/>
    <w:rsid w:val="00EA13DA"/>
    <w:rsid w:val="00EA3238"/>
    <w:rsid w:val="00EB2B7C"/>
    <w:rsid w:val="00EB2E05"/>
    <w:rsid w:val="00EB3AA6"/>
    <w:rsid w:val="00EB40AB"/>
    <w:rsid w:val="00EB5968"/>
    <w:rsid w:val="00EB5D80"/>
    <w:rsid w:val="00EB7282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4E0C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A3852"/>
    <w:rsid w:val="00FB1DF7"/>
    <w:rsid w:val="00FC14F4"/>
    <w:rsid w:val="00FC4AB3"/>
    <w:rsid w:val="00FC4FE8"/>
    <w:rsid w:val="00FC711C"/>
    <w:rsid w:val="00FD3067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1289</Words>
  <Characters>7219</Characters>
  <Application>Microsoft Office Word</Application>
  <DocSecurity>0</DocSecurity>
  <Lines>171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Kyle, Hannah</cp:lastModifiedBy>
  <cp:revision>15</cp:revision>
  <cp:lastPrinted>2017-04-21T07:25:00Z</cp:lastPrinted>
  <dcterms:created xsi:type="dcterms:W3CDTF">2026-01-02T15:56:00Z</dcterms:created>
  <dcterms:modified xsi:type="dcterms:W3CDTF">2026-01-16T14:50:00Z</dcterms:modified>
</cp:coreProperties>
</file>