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55AE4F" w14:textId="3C146E3C" w:rsidR="00692AD5" w:rsidRPr="00AD3816" w:rsidRDefault="00B05AD4" w:rsidP="00422755">
      <w:pPr>
        <w:pStyle w:val="Heading1"/>
        <w:rPr>
          <w:rFonts w:ascii="Arial" w:hAnsi="Arial" w:cs="Arial"/>
          <w:szCs w:val="24"/>
        </w:rPr>
      </w:pPr>
      <w:r w:rsidRPr="00AD3816">
        <w:rPr>
          <w:rFonts w:ascii="Arial" w:hAnsi="Arial" w:cs="Arial"/>
          <w:noProof/>
          <w:lang w:eastAsia="en-GB"/>
        </w:rPr>
        <w:drawing>
          <wp:anchor distT="0" distB="0" distL="114300" distR="114300" simplePos="0" relativeHeight="251659264" behindDoc="0" locked="0" layoutInCell="1" allowOverlap="1" wp14:anchorId="64DD0500" wp14:editId="3737201D">
            <wp:simplePos x="0" y="0"/>
            <wp:positionH relativeFrom="margin">
              <wp:align>left</wp:align>
            </wp:positionH>
            <wp:positionV relativeFrom="paragraph">
              <wp:posOffset>511</wp:posOffset>
            </wp:positionV>
            <wp:extent cx="1073785" cy="899160"/>
            <wp:effectExtent l="0" t="0" r="0" b="0"/>
            <wp:wrapSquare wrapText="bothSides"/>
            <wp:docPr id="2" name="Picture 2" descr="NISEP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NISEP Logo"/>
                    <pic:cNvPicPr>
                      <a:picLocks noChangeAspect="1" noChangeArrowheads="1"/>
                    </pic:cNvPicPr>
                  </pic:nvPicPr>
                  <pic:blipFill>
                    <a:blip r:embed="rId7" cstate="print">
                      <a:extLst>
                        <a:ext uri="{28A0092B-C50C-407E-A947-70E740481C1C}">
                          <a14:useLocalDpi xmlns:a14="http://schemas.microsoft.com/office/drawing/2010/main" val="0"/>
                        </a:ext>
                      </a:extLst>
                    </a:blip>
                    <a:srcRect l="7918" t="14337" r="6834" b="14337"/>
                    <a:stretch>
                      <a:fillRect/>
                    </a:stretch>
                  </pic:blipFill>
                  <pic:spPr bwMode="auto">
                    <a:xfrm>
                      <a:off x="0" y="0"/>
                      <a:ext cx="1073785" cy="899160"/>
                    </a:xfrm>
                    <a:prstGeom prst="rect">
                      <a:avLst/>
                    </a:prstGeom>
                    <a:noFill/>
                    <a:ln>
                      <a:noFill/>
                    </a:ln>
                  </pic:spPr>
                </pic:pic>
              </a:graphicData>
            </a:graphic>
            <wp14:sizeRelH relativeFrom="page">
              <wp14:pctWidth>0</wp14:pctWidth>
            </wp14:sizeRelH>
            <wp14:sizeRelV relativeFrom="page">
              <wp14:pctHeight>0</wp14:pctHeight>
            </wp14:sizeRelV>
          </wp:anchor>
        </w:drawing>
      </w:r>
      <w:r w:rsidRPr="00AD3816">
        <w:rPr>
          <w:rFonts w:ascii="Arial" w:hAnsi="Arial" w:cs="Arial"/>
          <w:noProof/>
          <w:lang w:eastAsia="en-GB"/>
        </w:rPr>
        <w:drawing>
          <wp:anchor distT="0" distB="0" distL="114300" distR="114300" simplePos="0" relativeHeight="251660288" behindDoc="0" locked="0" layoutInCell="1" allowOverlap="1" wp14:anchorId="711D0998" wp14:editId="3978DB07">
            <wp:simplePos x="0" y="0"/>
            <wp:positionH relativeFrom="margin">
              <wp:align>right</wp:align>
            </wp:positionH>
            <wp:positionV relativeFrom="paragraph">
              <wp:posOffset>7620</wp:posOffset>
            </wp:positionV>
            <wp:extent cx="881380" cy="731520"/>
            <wp:effectExtent l="0" t="0" r="0" b="0"/>
            <wp:wrapSquare wrapText="bothSides"/>
            <wp:docPr id="3" name="Picture 3" descr="A picture containing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picture containing text&#10;&#10;Description automatically generated"/>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881380" cy="73152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1B0CD575" w14:textId="24569F85" w:rsidR="00692AD5" w:rsidRPr="00AD3816" w:rsidRDefault="00692AD5" w:rsidP="00422755">
      <w:pPr>
        <w:pStyle w:val="Heading1"/>
        <w:rPr>
          <w:rFonts w:ascii="Arial" w:hAnsi="Arial" w:cs="Arial"/>
          <w:szCs w:val="24"/>
        </w:rPr>
      </w:pPr>
    </w:p>
    <w:p w14:paraId="5665AB4A" w14:textId="2EFD7C91" w:rsidR="00692AD5" w:rsidRPr="00AD3816" w:rsidRDefault="00692AD5" w:rsidP="00422755">
      <w:pPr>
        <w:pStyle w:val="Heading1"/>
        <w:rPr>
          <w:rFonts w:ascii="Arial" w:hAnsi="Arial" w:cs="Arial"/>
          <w:szCs w:val="24"/>
        </w:rPr>
      </w:pPr>
    </w:p>
    <w:p w14:paraId="15692228" w14:textId="77777777" w:rsidR="00692AD5" w:rsidRPr="00AD3816" w:rsidRDefault="00692AD5" w:rsidP="00422755">
      <w:pPr>
        <w:pStyle w:val="Heading1"/>
        <w:rPr>
          <w:rFonts w:ascii="Arial" w:hAnsi="Arial" w:cs="Arial"/>
          <w:szCs w:val="24"/>
        </w:rPr>
      </w:pPr>
    </w:p>
    <w:p w14:paraId="33AB6BCA" w14:textId="77777777" w:rsidR="00237F40" w:rsidRPr="00AD3816" w:rsidRDefault="00237F40" w:rsidP="005947B2">
      <w:pPr>
        <w:pStyle w:val="Heading1"/>
        <w:rPr>
          <w:rFonts w:ascii="Arial" w:hAnsi="Arial" w:cs="Arial"/>
          <w:b w:val="0"/>
          <w:szCs w:val="24"/>
        </w:rPr>
      </w:pPr>
    </w:p>
    <w:p w14:paraId="077B077C" w14:textId="77777777" w:rsidR="00AD3816" w:rsidRPr="00AD3816" w:rsidRDefault="00AD3816" w:rsidP="00C2126F">
      <w:pPr>
        <w:pStyle w:val="Heading1"/>
        <w:jc w:val="center"/>
        <w:rPr>
          <w:rFonts w:ascii="Arial" w:hAnsi="Arial" w:cs="Arial"/>
          <w:bCs/>
          <w:szCs w:val="24"/>
        </w:rPr>
      </w:pPr>
    </w:p>
    <w:p w14:paraId="298AB838" w14:textId="7CC1DA85" w:rsidR="00C2126F" w:rsidRPr="00AD3816" w:rsidRDefault="00C2126F" w:rsidP="00C2126F">
      <w:pPr>
        <w:pStyle w:val="Heading1"/>
        <w:jc w:val="center"/>
        <w:rPr>
          <w:rFonts w:ascii="Arial" w:hAnsi="Arial" w:cs="Arial"/>
          <w:bCs/>
          <w:sz w:val="28"/>
          <w:szCs w:val="28"/>
        </w:rPr>
      </w:pPr>
      <w:r w:rsidRPr="00AD3816">
        <w:rPr>
          <w:rFonts w:ascii="Arial" w:hAnsi="Arial" w:cs="Arial"/>
          <w:bCs/>
          <w:sz w:val="28"/>
          <w:szCs w:val="28"/>
        </w:rPr>
        <w:t>Northern Ireland Sustainable Energy Programme 202</w:t>
      </w:r>
      <w:r w:rsidR="00433337">
        <w:rPr>
          <w:rFonts w:ascii="Arial" w:hAnsi="Arial" w:cs="Arial"/>
          <w:bCs/>
          <w:sz w:val="28"/>
          <w:szCs w:val="28"/>
        </w:rPr>
        <w:t>7</w:t>
      </w:r>
      <w:r w:rsidRPr="00AD3816">
        <w:rPr>
          <w:rFonts w:ascii="Arial" w:hAnsi="Arial" w:cs="Arial"/>
          <w:bCs/>
          <w:sz w:val="28"/>
          <w:szCs w:val="28"/>
        </w:rPr>
        <w:t>/2</w:t>
      </w:r>
      <w:r w:rsidR="00433337">
        <w:rPr>
          <w:rFonts w:ascii="Arial" w:hAnsi="Arial" w:cs="Arial"/>
          <w:bCs/>
          <w:sz w:val="28"/>
          <w:szCs w:val="28"/>
        </w:rPr>
        <w:t>9</w:t>
      </w:r>
    </w:p>
    <w:p w14:paraId="6912571F" w14:textId="77777777" w:rsidR="00C2126F" w:rsidRPr="00AD3816" w:rsidRDefault="00C2126F" w:rsidP="00C2126F">
      <w:pPr>
        <w:pStyle w:val="Heading1"/>
        <w:jc w:val="center"/>
        <w:rPr>
          <w:rFonts w:ascii="Arial" w:hAnsi="Arial" w:cs="Arial"/>
          <w:sz w:val="28"/>
          <w:szCs w:val="28"/>
        </w:rPr>
      </w:pPr>
      <w:r w:rsidRPr="00AD3816">
        <w:rPr>
          <w:rFonts w:ascii="Arial" w:hAnsi="Arial" w:cs="Arial"/>
          <w:sz w:val="28"/>
          <w:szCs w:val="28"/>
        </w:rPr>
        <w:t>Call for Schemes – Registration Form</w:t>
      </w:r>
    </w:p>
    <w:p w14:paraId="7FA53FB6" w14:textId="77777777" w:rsidR="00C2126F" w:rsidRPr="00A07B06" w:rsidRDefault="00C2126F" w:rsidP="00C2126F">
      <w:pPr>
        <w:rPr>
          <w:rFonts w:ascii="Arial" w:hAnsi="Arial" w:cs="Arial"/>
          <w:b/>
          <w:color w:val="FF0000"/>
          <w:sz w:val="16"/>
          <w:szCs w:val="16"/>
        </w:rPr>
      </w:pPr>
    </w:p>
    <w:p w14:paraId="018A2833" w14:textId="25A3C9BB" w:rsidR="00C2126F" w:rsidRPr="00AD3816" w:rsidRDefault="00C2126F" w:rsidP="00C2126F">
      <w:pPr>
        <w:jc w:val="center"/>
        <w:rPr>
          <w:rFonts w:ascii="Arial" w:hAnsi="Arial" w:cs="Arial"/>
          <w:b/>
          <w:color w:val="FF0000"/>
          <w:sz w:val="22"/>
          <w:szCs w:val="22"/>
        </w:rPr>
      </w:pPr>
      <w:r w:rsidRPr="00AD3816">
        <w:rPr>
          <w:rFonts w:ascii="Arial" w:hAnsi="Arial" w:cs="Arial"/>
          <w:b/>
          <w:color w:val="FF0000"/>
          <w:sz w:val="22"/>
          <w:szCs w:val="22"/>
        </w:rPr>
        <w:t xml:space="preserve">TO BE SUBMITTED BY </w:t>
      </w:r>
      <w:r w:rsidR="00433337">
        <w:rPr>
          <w:rFonts w:ascii="Arial" w:hAnsi="Arial" w:cs="Arial"/>
          <w:b/>
          <w:color w:val="FF0000"/>
          <w:sz w:val="22"/>
          <w:szCs w:val="22"/>
        </w:rPr>
        <w:t>2</w:t>
      </w:r>
      <w:r w:rsidR="00F00190">
        <w:rPr>
          <w:rFonts w:ascii="Arial" w:hAnsi="Arial" w:cs="Arial"/>
          <w:b/>
          <w:color w:val="FF0000"/>
          <w:sz w:val="22"/>
          <w:szCs w:val="22"/>
        </w:rPr>
        <w:t>3</w:t>
      </w:r>
      <w:r w:rsidRPr="00AD3816">
        <w:rPr>
          <w:rFonts w:ascii="Arial" w:hAnsi="Arial" w:cs="Arial"/>
          <w:b/>
          <w:color w:val="FF0000"/>
          <w:sz w:val="22"/>
          <w:szCs w:val="22"/>
        </w:rPr>
        <w:t xml:space="preserve"> OCTOBER 202</w:t>
      </w:r>
      <w:r w:rsidR="00433337">
        <w:rPr>
          <w:rFonts w:ascii="Arial" w:hAnsi="Arial" w:cs="Arial"/>
          <w:b/>
          <w:color w:val="FF0000"/>
          <w:sz w:val="22"/>
          <w:szCs w:val="22"/>
        </w:rPr>
        <w:t>6</w:t>
      </w:r>
    </w:p>
    <w:tbl>
      <w:tblPr>
        <w:tblStyle w:val="TableGrid"/>
        <w:tblW w:w="0" w:type="auto"/>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02"/>
        <w:gridCol w:w="4819"/>
      </w:tblGrid>
      <w:tr w:rsidR="00C2126F" w:rsidRPr="00AD3816" w14:paraId="4CD384A5" w14:textId="77777777" w:rsidTr="004B0336">
        <w:trPr>
          <w:trHeight w:val="297"/>
        </w:trPr>
        <w:tc>
          <w:tcPr>
            <w:tcW w:w="2802" w:type="dxa"/>
            <w:tcBorders>
              <w:bottom w:val="nil"/>
            </w:tcBorders>
          </w:tcPr>
          <w:p w14:paraId="1A09B8B5" w14:textId="77777777" w:rsidR="00A07B06" w:rsidRDefault="00A07B06" w:rsidP="00C2126F">
            <w:pPr>
              <w:rPr>
                <w:rFonts w:ascii="Arial" w:hAnsi="Arial" w:cs="Arial"/>
                <w:sz w:val="24"/>
                <w:szCs w:val="24"/>
              </w:rPr>
            </w:pPr>
          </w:p>
          <w:p w14:paraId="1843ED83" w14:textId="7FB33BCA" w:rsidR="00C2126F" w:rsidRPr="00AD3816" w:rsidRDefault="00C2126F" w:rsidP="00C2126F">
            <w:pPr>
              <w:rPr>
                <w:rFonts w:ascii="Arial" w:hAnsi="Arial" w:cs="Arial"/>
                <w:sz w:val="24"/>
                <w:szCs w:val="24"/>
              </w:rPr>
            </w:pPr>
            <w:r w:rsidRPr="00AD3816">
              <w:rPr>
                <w:rFonts w:ascii="Arial" w:hAnsi="Arial" w:cs="Arial"/>
                <w:sz w:val="24"/>
                <w:szCs w:val="24"/>
              </w:rPr>
              <w:t>Primary Bidder:</w:t>
            </w:r>
          </w:p>
        </w:tc>
        <w:tc>
          <w:tcPr>
            <w:tcW w:w="4819" w:type="dxa"/>
          </w:tcPr>
          <w:p w14:paraId="00FB896B" w14:textId="77777777" w:rsidR="00C2126F" w:rsidRPr="00AD3816" w:rsidRDefault="00C2126F" w:rsidP="004B0336">
            <w:pPr>
              <w:rPr>
                <w:rFonts w:ascii="Arial" w:hAnsi="Arial" w:cs="Arial"/>
                <w:b/>
                <w:sz w:val="22"/>
                <w:szCs w:val="22"/>
              </w:rPr>
            </w:pPr>
          </w:p>
        </w:tc>
      </w:tr>
    </w:tbl>
    <w:p w14:paraId="69947F50" w14:textId="77777777" w:rsidR="00C2126F" w:rsidRPr="00A07B06" w:rsidRDefault="00C2126F" w:rsidP="00C2126F">
      <w:pPr>
        <w:rPr>
          <w:rFonts w:ascii="Arial" w:hAnsi="Arial" w:cs="Arial"/>
          <w:b/>
          <w:sz w:val="16"/>
          <w:szCs w:val="16"/>
        </w:rPr>
      </w:pPr>
    </w:p>
    <w:p w14:paraId="77FB496D" w14:textId="77043467" w:rsidR="002F7707" w:rsidRPr="00AD3816" w:rsidRDefault="00C67EAC" w:rsidP="00433337">
      <w:pPr>
        <w:jc w:val="both"/>
        <w:rPr>
          <w:rFonts w:ascii="Arial" w:hAnsi="Arial" w:cs="Arial"/>
          <w:sz w:val="22"/>
          <w:szCs w:val="22"/>
        </w:rPr>
      </w:pPr>
      <w:r w:rsidRPr="00AD3816">
        <w:rPr>
          <w:rFonts w:ascii="Arial" w:hAnsi="Arial" w:cs="Arial"/>
          <w:sz w:val="22"/>
          <w:szCs w:val="22"/>
        </w:rPr>
        <w:t xml:space="preserve">I confirm that the </w:t>
      </w:r>
      <w:r w:rsidR="002F7707" w:rsidRPr="00AD3816">
        <w:rPr>
          <w:rFonts w:ascii="Arial" w:hAnsi="Arial" w:cs="Arial"/>
          <w:sz w:val="22"/>
          <w:szCs w:val="22"/>
        </w:rPr>
        <w:t xml:space="preserve">above is registered as a NISEP </w:t>
      </w:r>
      <w:r w:rsidR="00433337">
        <w:rPr>
          <w:rFonts w:ascii="Arial" w:hAnsi="Arial" w:cs="Arial"/>
          <w:sz w:val="22"/>
          <w:szCs w:val="22"/>
        </w:rPr>
        <w:t>P</w:t>
      </w:r>
      <w:r w:rsidR="002F7707" w:rsidRPr="00AD3816">
        <w:rPr>
          <w:rFonts w:ascii="Arial" w:hAnsi="Arial" w:cs="Arial"/>
          <w:sz w:val="22"/>
          <w:szCs w:val="22"/>
        </w:rPr>
        <w:t xml:space="preserve">rimary </w:t>
      </w:r>
      <w:r w:rsidR="00433337">
        <w:rPr>
          <w:rFonts w:ascii="Arial" w:hAnsi="Arial" w:cs="Arial"/>
          <w:sz w:val="22"/>
          <w:szCs w:val="22"/>
        </w:rPr>
        <w:t>B</w:t>
      </w:r>
      <w:r w:rsidR="002F7707" w:rsidRPr="00AD3816">
        <w:rPr>
          <w:rFonts w:ascii="Arial" w:hAnsi="Arial" w:cs="Arial"/>
          <w:sz w:val="22"/>
          <w:szCs w:val="22"/>
        </w:rPr>
        <w:t xml:space="preserve">idder </w:t>
      </w:r>
      <w:r w:rsidR="000E5BBB" w:rsidRPr="00AD3816">
        <w:rPr>
          <w:rFonts w:ascii="Arial" w:hAnsi="Arial" w:cs="Arial"/>
          <w:sz w:val="22"/>
          <w:szCs w:val="22"/>
        </w:rPr>
        <w:t>and</w:t>
      </w:r>
      <w:r w:rsidR="002F7707" w:rsidRPr="00AD3816">
        <w:rPr>
          <w:rFonts w:ascii="Arial" w:hAnsi="Arial" w:cs="Arial"/>
          <w:sz w:val="22"/>
          <w:szCs w:val="22"/>
        </w:rPr>
        <w:t xml:space="preserve"> wish</w:t>
      </w:r>
      <w:r w:rsidR="000E5BBB" w:rsidRPr="00AD3816">
        <w:rPr>
          <w:rFonts w:ascii="Arial" w:hAnsi="Arial" w:cs="Arial"/>
          <w:sz w:val="22"/>
          <w:szCs w:val="22"/>
        </w:rPr>
        <w:t>es</w:t>
      </w:r>
      <w:r w:rsidR="002F7707" w:rsidRPr="00AD3816">
        <w:rPr>
          <w:rFonts w:ascii="Arial" w:hAnsi="Arial" w:cs="Arial"/>
          <w:sz w:val="22"/>
          <w:szCs w:val="22"/>
        </w:rPr>
        <w:t xml:space="preserve"> to receive a submission pack </w:t>
      </w:r>
      <w:r w:rsidR="002D5317" w:rsidRPr="00AD3816">
        <w:rPr>
          <w:rFonts w:ascii="Arial" w:hAnsi="Arial" w:cs="Arial"/>
          <w:sz w:val="22"/>
          <w:szCs w:val="22"/>
        </w:rPr>
        <w:t>to</w:t>
      </w:r>
      <w:r w:rsidR="002F7707" w:rsidRPr="00AD3816">
        <w:rPr>
          <w:rFonts w:ascii="Arial" w:hAnsi="Arial" w:cs="Arial"/>
          <w:sz w:val="22"/>
          <w:szCs w:val="22"/>
        </w:rPr>
        <w:t xml:space="preserve"> </w:t>
      </w:r>
      <w:r w:rsidR="00BB6E0D" w:rsidRPr="00AD3816">
        <w:rPr>
          <w:rFonts w:ascii="Arial" w:hAnsi="Arial" w:cs="Arial"/>
          <w:sz w:val="22"/>
          <w:szCs w:val="22"/>
        </w:rPr>
        <w:t>propose</w:t>
      </w:r>
      <w:r w:rsidR="002F7707" w:rsidRPr="00AD3816">
        <w:rPr>
          <w:rFonts w:ascii="Arial" w:hAnsi="Arial" w:cs="Arial"/>
          <w:sz w:val="22"/>
          <w:szCs w:val="22"/>
        </w:rPr>
        <w:t xml:space="preserve"> scheme</w:t>
      </w:r>
      <w:r w:rsidR="008B6C8A" w:rsidRPr="00AD3816">
        <w:rPr>
          <w:rFonts w:ascii="Arial" w:hAnsi="Arial" w:cs="Arial"/>
          <w:sz w:val="22"/>
          <w:szCs w:val="22"/>
        </w:rPr>
        <w:t>s f</w:t>
      </w:r>
      <w:r w:rsidR="00722590" w:rsidRPr="00AD3816">
        <w:rPr>
          <w:rFonts w:ascii="Arial" w:hAnsi="Arial" w:cs="Arial"/>
          <w:sz w:val="22"/>
          <w:szCs w:val="22"/>
        </w:rPr>
        <w:t>or consideration for the 202</w:t>
      </w:r>
      <w:r w:rsidR="00433337">
        <w:rPr>
          <w:rFonts w:ascii="Arial" w:hAnsi="Arial" w:cs="Arial"/>
          <w:sz w:val="22"/>
          <w:szCs w:val="22"/>
        </w:rPr>
        <w:t>7</w:t>
      </w:r>
      <w:r w:rsidR="00C2126F" w:rsidRPr="00AD3816">
        <w:rPr>
          <w:rFonts w:ascii="Arial" w:hAnsi="Arial" w:cs="Arial"/>
          <w:sz w:val="22"/>
          <w:szCs w:val="22"/>
        </w:rPr>
        <w:t>/</w:t>
      </w:r>
      <w:r w:rsidR="0018467C" w:rsidRPr="00AD3816">
        <w:rPr>
          <w:rFonts w:ascii="Arial" w:hAnsi="Arial" w:cs="Arial"/>
          <w:sz w:val="22"/>
          <w:szCs w:val="22"/>
        </w:rPr>
        <w:t>2</w:t>
      </w:r>
      <w:r w:rsidR="00433337">
        <w:rPr>
          <w:rFonts w:ascii="Arial" w:hAnsi="Arial" w:cs="Arial"/>
          <w:sz w:val="22"/>
          <w:szCs w:val="22"/>
        </w:rPr>
        <w:t>9</w:t>
      </w:r>
      <w:r w:rsidR="0018467C" w:rsidRPr="00AD3816">
        <w:rPr>
          <w:rFonts w:ascii="Arial" w:hAnsi="Arial" w:cs="Arial"/>
          <w:b/>
          <w:bCs/>
          <w:sz w:val="22"/>
          <w:szCs w:val="22"/>
        </w:rPr>
        <w:t>*</w:t>
      </w:r>
      <w:r w:rsidR="0018467C" w:rsidRPr="00AD3816">
        <w:rPr>
          <w:rFonts w:ascii="Arial" w:hAnsi="Arial" w:cs="Arial"/>
          <w:sz w:val="22"/>
          <w:szCs w:val="22"/>
        </w:rPr>
        <w:t xml:space="preserve"> </w:t>
      </w:r>
      <w:r w:rsidR="002F7707" w:rsidRPr="00AD3816">
        <w:rPr>
          <w:rFonts w:ascii="Arial" w:hAnsi="Arial" w:cs="Arial"/>
          <w:sz w:val="22"/>
          <w:szCs w:val="22"/>
        </w:rPr>
        <w:t>NISEP year</w:t>
      </w:r>
      <w:r w:rsidR="0018467C" w:rsidRPr="00AD3816">
        <w:rPr>
          <w:rFonts w:ascii="Arial" w:hAnsi="Arial" w:cs="Arial"/>
          <w:sz w:val="22"/>
          <w:szCs w:val="22"/>
        </w:rPr>
        <w:t>s</w:t>
      </w:r>
      <w:r w:rsidR="00BB6E0D" w:rsidRPr="00AD3816">
        <w:rPr>
          <w:rFonts w:ascii="Arial" w:hAnsi="Arial" w:cs="Arial"/>
          <w:sz w:val="22"/>
          <w:szCs w:val="22"/>
        </w:rPr>
        <w:t>.</w:t>
      </w:r>
    </w:p>
    <w:p w14:paraId="7AC11FDC" w14:textId="5DF0265E" w:rsidR="0018467C" w:rsidRPr="00A07B06" w:rsidRDefault="0018467C" w:rsidP="00433337">
      <w:pPr>
        <w:jc w:val="both"/>
        <w:rPr>
          <w:rFonts w:ascii="Arial" w:hAnsi="Arial" w:cs="Arial"/>
          <w:sz w:val="16"/>
          <w:szCs w:val="16"/>
        </w:rPr>
      </w:pPr>
    </w:p>
    <w:p w14:paraId="7E3CDF4B" w14:textId="75B8C518" w:rsidR="002F7707" w:rsidRDefault="0018467C" w:rsidP="00433337">
      <w:pPr>
        <w:jc w:val="both"/>
        <w:rPr>
          <w:rFonts w:ascii="Arial" w:hAnsi="Arial" w:cs="Arial"/>
          <w:sz w:val="22"/>
          <w:szCs w:val="22"/>
        </w:rPr>
      </w:pPr>
      <w:r w:rsidRPr="00433337">
        <w:rPr>
          <w:rStyle w:val="normaltextrun"/>
          <w:rFonts w:ascii="Arial" w:hAnsi="Arial" w:cs="Arial"/>
          <w:b/>
          <w:bCs/>
          <w:i/>
          <w:iCs/>
          <w:sz w:val="22"/>
          <w:szCs w:val="22"/>
        </w:rPr>
        <w:t>*Approved schemes will run for two full NISEP years, subject to satisfactory performance in</w:t>
      </w:r>
      <w:r w:rsidRPr="00AD3816">
        <w:rPr>
          <w:rStyle w:val="normaltextrun"/>
          <w:rFonts w:ascii="Arial" w:hAnsi="Arial" w:cs="Arial"/>
          <w:b/>
          <w:bCs/>
          <w:i/>
          <w:iCs/>
          <w:sz w:val="22"/>
          <w:szCs w:val="22"/>
        </w:rPr>
        <w:t xml:space="preserve"> </w:t>
      </w:r>
      <w:r w:rsidRPr="00433337">
        <w:rPr>
          <w:rStyle w:val="normaltextrun"/>
          <w:rFonts w:ascii="Arial" w:hAnsi="Arial" w:cs="Arial"/>
          <w:b/>
          <w:bCs/>
          <w:i/>
          <w:iCs/>
          <w:sz w:val="22"/>
          <w:szCs w:val="22"/>
        </w:rPr>
        <w:t>year 202</w:t>
      </w:r>
      <w:r w:rsidR="00433337">
        <w:rPr>
          <w:rStyle w:val="normaltextrun"/>
          <w:rFonts w:ascii="Arial" w:hAnsi="Arial" w:cs="Arial"/>
          <w:b/>
          <w:bCs/>
          <w:i/>
          <w:iCs/>
          <w:sz w:val="22"/>
          <w:szCs w:val="22"/>
        </w:rPr>
        <w:t>7</w:t>
      </w:r>
      <w:r w:rsidR="00C2126F" w:rsidRPr="00433337">
        <w:rPr>
          <w:rStyle w:val="normaltextrun"/>
          <w:rFonts w:ascii="Arial" w:hAnsi="Arial" w:cs="Arial"/>
          <w:b/>
          <w:bCs/>
          <w:i/>
          <w:iCs/>
          <w:sz w:val="22"/>
          <w:szCs w:val="22"/>
        </w:rPr>
        <w:t>/2</w:t>
      </w:r>
      <w:r w:rsidR="00433337">
        <w:rPr>
          <w:rStyle w:val="normaltextrun"/>
          <w:rFonts w:ascii="Arial" w:hAnsi="Arial" w:cs="Arial"/>
          <w:b/>
          <w:bCs/>
          <w:i/>
          <w:iCs/>
          <w:sz w:val="22"/>
          <w:szCs w:val="22"/>
        </w:rPr>
        <w:t>8</w:t>
      </w:r>
      <w:r w:rsidRPr="00433337">
        <w:rPr>
          <w:rStyle w:val="normaltextrun"/>
          <w:rFonts w:ascii="Arial" w:hAnsi="Arial" w:cs="Arial"/>
          <w:b/>
          <w:bCs/>
          <w:i/>
          <w:iCs/>
          <w:sz w:val="22"/>
          <w:szCs w:val="22"/>
        </w:rPr>
        <w:t xml:space="preserve"> and criteria defined in the Framework Document being met.</w:t>
      </w:r>
      <w:r w:rsidR="00845A22" w:rsidRPr="00433337">
        <w:rPr>
          <w:rStyle w:val="normaltextrun"/>
          <w:rFonts w:ascii="Arial" w:hAnsi="Arial" w:cs="Arial"/>
          <w:b/>
          <w:bCs/>
          <w:i/>
          <w:iCs/>
          <w:sz w:val="22"/>
          <w:szCs w:val="22"/>
        </w:rPr>
        <w:t xml:space="preserve"> </w:t>
      </w:r>
      <w:r w:rsidR="00066657" w:rsidRPr="00433337">
        <w:rPr>
          <w:rStyle w:val="normaltextrun"/>
          <w:rFonts w:ascii="Arial" w:hAnsi="Arial" w:cs="Arial"/>
          <w:b/>
          <w:bCs/>
          <w:i/>
          <w:iCs/>
          <w:sz w:val="22"/>
          <w:szCs w:val="22"/>
        </w:rPr>
        <w:t xml:space="preserve">To clarify, </w:t>
      </w:r>
      <w:r w:rsidR="00845A22" w:rsidRPr="00433337">
        <w:rPr>
          <w:rStyle w:val="normaltextrun"/>
          <w:rFonts w:ascii="Arial" w:hAnsi="Arial" w:cs="Arial"/>
          <w:b/>
          <w:bCs/>
          <w:i/>
          <w:iCs/>
          <w:sz w:val="22"/>
          <w:szCs w:val="22"/>
        </w:rPr>
        <w:t xml:space="preserve">there will be </w:t>
      </w:r>
      <w:r w:rsidR="00845A22" w:rsidRPr="00433337">
        <w:rPr>
          <w:rStyle w:val="normaltextrun"/>
          <w:rFonts w:ascii="Arial" w:hAnsi="Arial" w:cs="Arial"/>
          <w:b/>
          <w:bCs/>
          <w:i/>
          <w:iCs/>
          <w:sz w:val="22"/>
          <w:szCs w:val="22"/>
          <w:u w:val="single"/>
        </w:rPr>
        <w:t>no</w:t>
      </w:r>
      <w:r w:rsidR="00845A22" w:rsidRPr="00433337">
        <w:rPr>
          <w:rStyle w:val="normaltextrun"/>
          <w:rFonts w:ascii="Arial" w:hAnsi="Arial" w:cs="Arial"/>
          <w:b/>
          <w:bCs/>
          <w:i/>
          <w:iCs/>
          <w:sz w:val="22"/>
          <w:szCs w:val="22"/>
        </w:rPr>
        <w:t xml:space="preserve"> </w:t>
      </w:r>
      <w:r w:rsidR="00066657" w:rsidRPr="00433337">
        <w:rPr>
          <w:rStyle w:val="normaltextrun"/>
          <w:rFonts w:ascii="Arial" w:hAnsi="Arial" w:cs="Arial"/>
          <w:b/>
          <w:bCs/>
          <w:i/>
          <w:iCs/>
          <w:sz w:val="22"/>
          <w:szCs w:val="22"/>
        </w:rPr>
        <w:t>‘</w:t>
      </w:r>
      <w:r w:rsidR="00845A22" w:rsidRPr="00433337">
        <w:rPr>
          <w:rStyle w:val="normaltextrun"/>
          <w:rFonts w:ascii="Arial" w:hAnsi="Arial" w:cs="Arial"/>
          <w:b/>
          <w:bCs/>
          <w:i/>
          <w:iCs/>
          <w:sz w:val="22"/>
          <w:szCs w:val="22"/>
        </w:rPr>
        <w:t>call for schemes</w:t>
      </w:r>
      <w:r w:rsidR="00066657" w:rsidRPr="00433337">
        <w:rPr>
          <w:rStyle w:val="normaltextrun"/>
          <w:rFonts w:ascii="Arial" w:hAnsi="Arial" w:cs="Arial"/>
          <w:b/>
          <w:bCs/>
          <w:i/>
          <w:iCs/>
          <w:sz w:val="22"/>
          <w:szCs w:val="22"/>
        </w:rPr>
        <w:t>’</w:t>
      </w:r>
      <w:r w:rsidR="0091030B" w:rsidRPr="00433337">
        <w:rPr>
          <w:rStyle w:val="normaltextrun"/>
          <w:rFonts w:ascii="Arial" w:hAnsi="Arial" w:cs="Arial"/>
          <w:b/>
          <w:bCs/>
          <w:i/>
          <w:iCs/>
          <w:sz w:val="22"/>
          <w:szCs w:val="22"/>
        </w:rPr>
        <w:t xml:space="preserve"> </w:t>
      </w:r>
      <w:r w:rsidR="00845A22" w:rsidRPr="00433337">
        <w:rPr>
          <w:rStyle w:val="normaltextrun"/>
          <w:rFonts w:ascii="Arial" w:hAnsi="Arial" w:cs="Arial"/>
          <w:b/>
          <w:bCs/>
          <w:i/>
          <w:iCs/>
          <w:sz w:val="22"/>
          <w:szCs w:val="22"/>
        </w:rPr>
        <w:t>for 202</w:t>
      </w:r>
      <w:r w:rsidR="00433337">
        <w:rPr>
          <w:rStyle w:val="normaltextrun"/>
          <w:rFonts w:ascii="Arial" w:hAnsi="Arial" w:cs="Arial"/>
          <w:b/>
          <w:bCs/>
          <w:i/>
          <w:iCs/>
          <w:sz w:val="22"/>
          <w:szCs w:val="22"/>
        </w:rPr>
        <w:t>8</w:t>
      </w:r>
      <w:r w:rsidR="00C2126F" w:rsidRPr="00433337">
        <w:rPr>
          <w:rStyle w:val="normaltextrun"/>
          <w:rFonts w:ascii="Arial" w:hAnsi="Arial" w:cs="Arial"/>
          <w:b/>
          <w:bCs/>
          <w:i/>
          <w:iCs/>
          <w:sz w:val="22"/>
          <w:szCs w:val="22"/>
        </w:rPr>
        <w:t>/2</w:t>
      </w:r>
      <w:r w:rsidR="00433337">
        <w:rPr>
          <w:rStyle w:val="normaltextrun"/>
          <w:rFonts w:ascii="Arial" w:hAnsi="Arial" w:cs="Arial"/>
          <w:b/>
          <w:bCs/>
          <w:i/>
          <w:iCs/>
          <w:sz w:val="22"/>
          <w:szCs w:val="22"/>
        </w:rPr>
        <w:t>9</w:t>
      </w:r>
      <w:r w:rsidR="00845A22" w:rsidRPr="00433337">
        <w:rPr>
          <w:rStyle w:val="normaltextrun"/>
          <w:rFonts w:ascii="Arial" w:hAnsi="Arial" w:cs="Arial"/>
          <w:b/>
          <w:bCs/>
          <w:i/>
          <w:iCs/>
          <w:sz w:val="22"/>
          <w:szCs w:val="22"/>
        </w:rPr>
        <w:t>.</w:t>
      </w:r>
      <w:r w:rsidR="00433337" w:rsidRPr="00433337">
        <w:rPr>
          <w:rStyle w:val="normaltextrun"/>
          <w:rFonts w:ascii="Arial" w:hAnsi="Arial" w:cs="Arial"/>
          <w:b/>
          <w:bCs/>
          <w:i/>
          <w:iCs/>
          <w:sz w:val="22"/>
          <w:szCs w:val="22"/>
        </w:rPr>
        <w:t xml:space="preserve">  In addition, a</w:t>
      </w:r>
      <w:r w:rsidR="00433337" w:rsidRPr="00433337">
        <w:rPr>
          <w:rFonts w:ascii="Arial" w:hAnsi="Arial" w:cs="Arial"/>
          <w:b/>
          <w:bCs/>
          <w:i/>
          <w:iCs/>
          <w:sz w:val="22"/>
          <w:szCs w:val="22"/>
        </w:rPr>
        <w:t>s per section 2.3 of the Accedence Agreement, the Utility Regulator may, at its sole discretion and without cause, elect that Approved Schemes shall end at the expiry of the first year, 2027/28, (31 March 2028).</w:t>
      </w:r>
    </w:p>
    <w:p w14:paraId="74AFB9A8" w14:textId="77777777" w:rsidR="00433337" w:rsidRPr="00A07B06" w:rsidRDefault="00433337" w:rsidP="00433337">
      <w:pPr>
        <w:jc w:val="both"/>
        <w:rPr>
          <w:rFonts w:ascii="Arial" w:hAnsi="Arial" w:cs="Arial"/>
          <w:sz w:val="16"/>
          <w:szCs w:val="16"/>
        </w:rPr>
      </w:pPr>
    </w:p>
    <w:p w14:paraId="47505CE6" w14:textId="2E11B468" w:rsidR="00E10074" w:rsidRDefault="00E10074" w:rsidP="00437438">
      <w:pPr>
        <w:rPr>
          <w:rFonts w:ascii="Arial" w:hAnsi="Arial" w:cs="Arial"/>
          <w:sz w:val="22"/>
          <w:szCs w:val="22"/>
        </w:rPr>
      </w:pPr>
      <w:r w:rsidRPr="00E10074">
        <w:rPr>
          <w:rFonts w:ascii="Arial" w:hAnsi="Arial" w:cs="Arial"/>
          <w:sz w:val="22"/>
          <w:szCs w:val="22"/>
        </w:rPr>
        <w:t>Please indicate below the approximate number of each scheme type, as listed in the 2027/29 NISEP Framework Document, that you intend to submit for funding</w:t>
      </w:r>
      <w:r w:rsidR="005E7B81" w:rsidRPr="00AD3816">
        <w:rPr>
          <w:rFonts w:ascii="Arial" w:hAnsi="Arial" w:cs="Arial"/>
          <w:sz w:val="22"/>
          <w:szCs w:val="22"/>
        </w:rPr>
        <w:t>:</w:t>
      </w:r>
    </w:p>
    <w:p w14:paraId="7F70BF87" w14:textId="0378AB4D" w:rsidR="002F7707" w:rsidRPr="00AD3816" w:rsidRDefault="002F7707" w:rsidP="00437438">
      <w:pPr>
        <w:rPr>
          <w:rFonts w:ascii="Arial" w:hAnsi="Arial" w:cs="Arial"/>
          <w:sz w:val="22"/>
          <w:szCs w:val="22"/>
        </w:rPr>
      </w:pPr>
      <w:r w:rsidRPr="00AD3816">
        <w:rPr>
          <w:rFonts w:ascii="Arial" w:hAnsi="Arial" w:cs="Arial"/>
          <w:sz w:val="22"/>
          <w:szCs w:val="22"/>
        </w:rPr>
        <w:t xml:space="preserve"> </w:t>
      </w:r>
    </w:p>
    <w:tbl>
      <w:tblPr>
        <w:tblStyle w:val="TableGrid"/>
        <w:tblW w:w="9923" w:type="dxa"/>
        <w:tblLook w:val="04A0" w:firstRow="1" w:lastRow="0" w:firstColumn="1" w:lastColumn="0" w:noHBand="0" w:noVBand="1"/>
      </w:tblPr>
      <w:tblGrid>
        <w:gridCol w:w="284"/>
        <w:gridCol w:w="3969"/>
        <w:gridCol w:w="709"/>
        <w:gridCol w:w="4252"/>
        <w:gridCol w:w="709"/>
      </w:tblGrid>
      <w:tr w:rsidR="00DF2E8D" w:rsidRPr="00AD3816" w14:paraId="7C15DD83" w14:textId="77777777" w:rsidTr="00DF2E8D">
        <w:trPr>
          <w:trHeight w:val="454"/>
        </w:trPr>
        <w:tc>
          <w:tcPr>
            <w:tcW w:w="284" w:type="dxa"/>
            <w:tcBorders>
              <w:top w:val="nil"/>
              <w:left w:val="nil"/>
              <w:bottom w:val="nil"/>
            </w:tcBorders>
            <w:vAlign w:val="center"/>
          </w:tcPr>
          <w:p w14:paraId="7F6E7B21" w14:textId="50007C45" w:rsidR="00DF2E8D" w:rsidRPr="00AD3816" w:rsidRDefault="00DF2E8D" w:rsidP="002F7707">
            <w:pPr>
              <w:jc w:val="right"/>
              <w:rPr>
                <w:rFonts w:ascii="Arial" w:hAnsi="Arial" w:cs="Arial"/>
              </w:rPr>
            </w:pPr>
          </w:p>
        </w:tc>
        <w:tc>
          <w:tcPr>
            <w:tcW w:w="3969" w:type="dxa"/>
          </w:tcPr>
          <w:p w14:paraId="464F2239" w14:textId="10325E38" w:rsidR="00DF2E8D" w:rsidRPr="00AD3816" w:rsidRDefault="00DF2E8D" w:rsidP="00DF2E8D">
            <w:pPr>
              <w:jc w:val="right"/>
              <w:rPr>
                <w:rFonts w:ascii="Arial" w:hAnsi="Arial" w:cs="Arial"/>
              </w:rPr>
            </w:pPr>
            <w:r w:rsidRPr="00AD3816">
              <w:rPr>
                <w:rFonts w:ascii="Arial" w:hAnsi="Arial" w:cs="Arial"/>
              </w:rPr>
              <w:t>Priority Individual Measures</w:t>
            </w:r>
          </w:p>
        </w:tc>
        <w:tc>
          <w:tcPr>
            <w:tcW w:w="709" w:type="dxa"/>
          </w:tcPr>
          <w:p w14:paraId="04321AD3" w14:textId="4EFC7631" w:rsidR="00DF2E8D" w:rsidRPr="00AD3816" w:rsidRDefault="00DF2E8D" w:rsidP="002F7707">
            <w:pPr>
              <w:jc w:val="center"/>
              <w:rPr>
                <w:rFonts w:ascii="Arial" w:hAnsi="Arial" w:cs="Arial"/>
              </w:rPr>
            </w:pPr>
          </w:p>
        </w:tc>
        <w:tc>
          <w:tcPr>
            <w:tcW w:w="4252" w:type="dxa"/>
          </w:tcPr>
          <w:p w14:paraId="0A2F0A85" w14:textId="52225BD4" w:rsidR="00DF2E8D" w:rsidRPr="00AD3816" w:rsidRDefault="00C2126F" w:rsidP="00DF2E8D">
            <w:pPr>
              <w:jc w:val="right"/>
              <w:rPr>
                <w:rFonts w:ascii="Arial" w:hAnsi="Arial" w:cs="Arial"/>
              </w:rPr>
            </w:pPr>
            <w:r w:rsidRPr="00AD3816">
              <w:rPr>
                <w:rFonts w:ascii="Arial" w:hAnsi="Arial" w:cs="Arial"/>
              </w:rPr>
              <w:t xml:space="preserve">Priority Whole House Solution (WHS) </w:t>
            </w:r>
          </w:p>
        </w:tc>
        <w:tc>
          <w:tcPr>
            <w:tcW w:w="709" w:type="dxa"/>
            <w:vAlign w:val="center"/>
          </w:tcPr>
          <w:p w14:paraId="4C7693EE" w14:textId="7B2D0BEA" w:rsidR="00DF2E8D" w:rsidRPr="00AD3816" w:rsidRDefault="00DF2E8D" w:rsidP="002F7707">
            <w:pPr>
              <w:jc w:val="center"/>
              <w:rPr>
                <w:rFonts w:ascii="Arial" w:hAnsi="Arial" w:cs="Arial"/>
                <w:sz w:val="22"/>
                <w:szCs w:val="22"/>
              </w:rPr>
            </w:pPr>
          </w:p>
        </w:tc>
      </w:tr>
      <w:tr w:rsidR="00C2126F" w:rsidRPr="00AD3816" w14:paraId="3026C186" w14:textId="77777777" w:rsidTr="00DF2E8D">
        <w:trPr>
          <w:trHeight w:val="454"/>
        </w:trPr>
        <w:tc>
          <w:tcPr>
            <w:tcW w:w="284" w:type="dxa"/>
            <w:tcBorders>
              <w:top w:val="nil"/>
              <w:left w:val="nil"/>
              <w:bottom w:val="nil"/>
            </w:tcBorders>
            <w:vAlign w:val="center"/>
          </w:tcPr>
          <w:p w14:paraId="7352C1D0" w14:textId="77777777" w:rsidR="00C2126F" w:rsidRPr="00AD3816" w:rsidRDefault="00C2126F" w:rsidP="002F7707">
            <w:pPr>
              <w:jc w:val="right"/>
              <w:rPr>
                <w:rFonts w:ascii="Arial" w:hAnsi="Arial" w:cs="Arial"/>
              </w:rPr>
            </w:pPr>
          </w:p>
        </w:tc>
        <w:tc>
          <w:tcPr>
            <w:tcW w:w="3969" w:type="dxa"/>
          </w:tcPr>
          <w:p w14:paraId="48E237D5" w14:textId="54BFB738" w:rsidR="00C2126F" w:rsidRPr="00AD3816" w:rsidRDefault="00601942" w:rsidP="00DF2E8D">
            <w:pPr>
              <w:jc w:val="right"/>
              <w:rPr>
                <w:rFonts w:ascii="Arial" w:hAnsi="Arial" w:cs="Arial"/>
              </w:rPr>
            </w:pPr>
            <w:r w:rsidRPr="00AD3816">
              <w:rPr>
                <w:rFonts w:ascii="Arial" w:hAnsi="Arial" w:cs="Arial"/>
              </w:rPr>
              <w:t>Priority WHS Innovative</w:t>
            </w:r>
          </w:p>
        </w:tc>
        <w:tc>
          <w:tcPr>
            <w:tcW w:w="709" w:type="dxa"/>
          </w:tcPr>
          <w:p w14:paraId="2984B62E" w14:textId="77777777" w:rsidR="00C2126F" w:rsidRPr="00AD3816" w:rsidRDefault="00C2126F" w:rsidP="002F7707">
            <w:pPr>
              <w:jc w:val="center"/>
              <w:rPr>
                <w:rFonts w:ascii="Arial" w:hAnsi="Arial" w:cs="Arial"/>
              </w:rPr>
            </w:pPr>
          </w:p>
        </w:tc>
        <w:tc>
          <w:tcPr>
            <w:tcW w:w="4252" w:type="dxa"/>
          </w:tcPr>
          <w:p w14:paraId="634DC758" w14:textId="576F8313" w:rsidR="00C2126F" w:rsidRPr="00AD3816" w:rsidRDefault="00601942" w:rsidP="00DF2E8D">
            <w:pPr>
              <w:jc w:val="right"/>
              <w:rPr>
                <w:rFonts w:ascii="Arial" w:hAnsi="Arial" w:cs="Arial"/>
              </w:rPr>
            </w:pPr>
            <w:r w:rsidRPr="00AD3816">
              <w:rPr>
                <w:rFonts w:ascii="Arial" w:hAnsi="Arial" w:cs="Arial"/>
              </w:rPr>
              <w:t>Priority Social Housing Provider Individual Measures</w:t>
            </w:r>
          </w:p>
        </w:tc>
        <w:tc>
          <w:tcPr>
            <w:tcW w:w="709" w:type="dxa"/>
            <w:vAlign w:val="center"/>
          </w:tcPr>
          <w:p w14:paraId="39E5637F" w14:textId="77777777" w:rsidR="00C2126F" w:rsidRPr="00AD3816" w:rsidRDefault="00C2126F" w:rsidP="002F7707">
            <w:pPr>
              <w:jc w:val="center"/>
              <w:rPr>
                <w:rFonts w:ascii="Arial" w:hAnsi="Arial" w:cs="Arial"/>
                <w:sz w:val="22"/>
                <w:szCs w:val="22"/>
              </w:rPr>
            </w:pPr>
          </w:p>
        </w:tc>
      </w:tr>
      <w:tr w:rsidR="00C2126F" w:rsidRPr="00AD3816" w14:paraId="67E74D5E" w14:textId="77777777" w:rsidTr="00AD3816">
        <w:trPr>
          <w:trHeight w:val="454"/>
        </w:trPr>
        <w:tc>
          <w:tcPr>
            <w:tcW w:w="284" w:type="dxa"/>
            <w:tcBorders>
              <w:top w:val="nil"/>
              <w:left w:val="nil"/>
              <w:bottom w:val="nil"/>
            </w:tcBorders>
            <w:vAlign w:val="center"/>
          </w:tcPr>
          <w:p w14:paraId="73238083" w14:textId="77777777" w:rsidR="00C2126F" w:rsidRPr="00AD3816" w:rsidRDefault="00C2126F" w:rsidP="002F7707">
            <w:pPr>
              <w:jc w:val="right"/>
              <w:rPr>
                <w:rFonts w:ascii="Arial" w:hAnsi="Arial" w:cs="Arial"/>
              </w:rPr>
            </w:pPr>
          </w:p>
        </w:tc>
        <w:tc>
          <w:tcPr>
            <w:tcW w:w="3969" w:type="dxa"/>
            <w:tcBorders>
              <w:bottom w:val="single" w:sz="4" w:space="0" w:color="auto"/>
            </w:tcBorders>
          </w:tcPr>
          <w:p w14:paraId="34062816" w14:textId="42A2411B" w:rsidR="00C2126F" w:rsidRPr="00AD3816" w:rsidRDefault="00601942" w:rsidP="00DF2E8D">
            <w:pPr>
              <w:jc w:val="right"/>
              <w:rPr>
                <w:rFonts w:ascii="Arial" w:hAnsi="Arial" w:cs="Arial"/>
              </w:rPr>
            </w:pPr>
            <w:r w:rsidRPr="00AD3816">
              <w:rPr>
                <w:rFonts w:ascii="Arial" w:hAnsi="Arial" w:cs="Arial"/>
              </w:rPr>
              <w:t>Priority Social Housing Provider Innovative</w:t>
            </w:r>
          </w:p>
        </w:tc>
        <w:tc>
          <w:tcPr>
            <w:tcW w:w="709" w:type="dxa"/>
            <w:tcBorders>
              <w:bottom w:val="single" w:sz="4" w:space="0" w:color="auto"/>
            </w:tcBorders>
          </w:tcPr>
          <w:p w14:paraId="6B3CAFA1" w14:textId="77777777" w:rsidR="00C2126F" w:rsidRPr="00AD3816" w:rsidRDefault="00C2126F" w:rsidP="002F7707">
            <w:pPr>
              <w:jc w:val="center"/>
              <w:rPr>
                <w:rFonts w:ascii="Arial" w:hAnsi="Arial" w:cs="Arial"/>
              </w:rPr>
            </w:pPr>
          </w:p>
        </w:tc>
        <w:tc>
          <w:tcPr>
            <w:tcW w:w="4252" w:type="dxa"/>
            <w:tcBorders>
              <w:bottom w:val="single" w:sz="4" w:space="0" w:color="auto"/>
            </w:tcBorders>
          </w:tcPr>
          <w:p w14:paraId="122A92F3" w14:textId="315037EC" w:rsidR="00C2126F" w:rsidRPr="00AD3816" w:rsidRDefault="00601942" w:rsidP="00DF2E8D">
            <w:pPr>
              <w:jc w:val="right"/>
              <w:rPr>
                <w:rFonts w:ascii="Arial" w:hAnsi="Arial" w:cs="Arial"/>
              </w:rPr>
            </w:pPr>
            <w:r w:rsidRPr="00AD3816">
              <w:rPr>
                <w:rFonts w:ascii="Arial" w:hAnsi="Arial" w:cs="Arial"/>
              </w:rPr>
              <w:t xml:space="preserve">Priority Social Housing Provider WHS </w:t>
            </w:r>
          </w:p>
        </w:tc>
        <w:tc>
          <w:tcPr>
            <w:tcW w:w="709" w:type="dxa"/>
            <w:tcBorders>
              <w:bottom w:val="single" w:sz="4" w:space="0" w:color="auto"/>
            </w:tcBorders>
            <w:vAlign w:val="center"/>
          </w:tcPr>
          <w:p w14:paraId="065437A4" w14:textId="77777777" w:rsidR="00C2126F" w:rsidRPr="00AD3816" w:rsidRDefault="00C2126F" w:rsidP="002F7707">
            <w:pPr>
              <w:jc w:val="center"/>
              <w:rPr>
                <w:rFonts w:ascii="Arial" w:hAnsi="Arial" w:cs="Arial"/>
                <w:sz w:val="22"/>
                <w:szCs w:val="22"/>
              </w:rPr>
            </w:pPr>
          </w:p>
        </w:tc>
      </w:tr>
      <w:tr w:rsidR="00601942" w:rsidRPr="00AD3816" w14:paraId="6E5AFC0D" w14:textId="77777777" w:rsidTr="00AD3816">
        <w:trPr>
          <w:trHeight w:val="454"/>
        </w:trPr>
        <w:tc>
          <w:tcPr>
            <w:tcW w:w="284" w:type="dxa"/>
            <w:tcBorders>
              <w:top w:val="nil"/>
              <w:left w:val="nil"/>
              <w:bottom w:val="nil"/>
            </w:tcBorders>
            <w:vAlign w:val="center"/>
          </w:tcPr>
          <w:p w14:paraId="0F4843CB" w14:textId="77777777" w:rsidR="00601942" w:rsidRPr="00AD3816" w:rsidRDefault="00601942" w:rsidP="00601942">
            <w:pPr>
              <w:jc w:val="right"/>
              <w:rPr>
                <w:rFonts w:ascii="Arial" w:hAnsi="Arial" w:cs="Arial"/>
              </w:rPr>
            </w:pPr>
          </w:p>
        </w:tc>
        <w:tc>
          <w:tcPr>
            <w:tcW w:w="3969" w:type="dxa"/>
          </w:tcPr>
          <w:p w14:paraId="625D880E" w14:textId="54168EBA" w:rsidR="00601942" w:rsidRPr="00433337" w:rsidRDefault="00601942" w:rsidP="00601942">
            <w:pPr>
              <w:jc w:val="right"/>
              <w:rPr>
                <w:rFonts w:ascii="Arial" w:hAnsi="Arial" w:cs="Arial"/>
              </w:rPr>
            </w:pPr>
            <w:r w:rsidRPr="00433337">
              <w:rPr>
                <w:rFonts w:ascii="Arial" w:hAnsi="Arial" w:cs="Arial"/>
              </w:rPr>
              <w:t xml:space="preserve">Non-priority </w:t>
            </w:r>
            <w:r w:rsidR="00433337" w:rsidRPr="00433337">
              <w:rPr>
                <w:rFonts w:ascii="Arial" w:hAnsi="Arial" w:cs="Arial"/>
              </w:rPr>
              <w:t xml:space="preserve">Domestic </w:t>
            </w:r>
            <w:r w:rsidRPr="00433337">
              <w:rPr>
                <w:rFonts w:ascii="Arial" w:hAnsi="Arial" w:cs="Arial"/>
              </w:rPr>
              <w:t xml:space="preserve">Conventional  </w:t>
            </w:r>
          </w:p>
        </w:tc>
        <w:tc>
          <w:tcPr>
            <w:tcW w:w="709" w:type="dxa"/>
          </w:tcPr>
          <w:p w14:paraId="39395B9A" w14:textId="77777777" w:rsidR="00601942" w:rsidRPr="00AD3816" w:rsidRDefault="00601942" w:rsidP="00601942">
            <w:pPr>
              <w:jc w:val="center"/>
              <w:rPr>
                <w:rFonts w:ascii="Arial" w:hAnsi="Arial" w:cs="Arial"/>
              </w:rPr>
            </w:pPr>
          </w:p>
        </w:tc>
        <w:tc>
          <w:tcPr>
            <w:tcW w:w="4252" w:type="dxa"/>
            <w:tcBorders>
              <w:bottom w:val="single" w:sz="4" w:space="0" w:color="auto"/>
            </w:tcBorders>
          </w:tcPr>
          <w:p w14:paraId="687BE69A" w14:textId="6685789A" w:rsidR="00601942" w:rsidRPr="00AD3816" w:rsidRDefault="00601942" w:rsidP="00601942">
            <w:pPr>
              <w:jc w:val="right"/>
              <w:rPr>
                <w:rFonts w:ascii="Arial" w:hAnsi="Arial" w:cs="Arial"/>
              </w:rPr>
            </w:pPr>
            <w:r w:rsidRPr="00AD3816">
              <w:rPr>
                <w:rFonts w:ascii="Arial" w:hAnsi="Arial" w:cs="Arial"/>
              </w:rPr>
              <w:t>Non-priority WHS Innovative Domestic</w:t>
            </w:r>
          </w:p>
        </w:tc>
        <w:tc>
          <w:tcPr>
            <w:tcW w:w="709" w:type="dxa"/>
            <w:tcBorders>
              <w:bottom w:val="single" w:sz="4" w:space="0" w:color="auto"/>
            </w:tcBorders>
            <w:vAlign w:val="center"/>
          </w:tcPr>
          <w:p w14:paraId="744AA2F8" w14:textId="77777777" w:rsidR="00601942" w:rsidRPr="00AD3816" w:rsidRDefault="00601942" w:rsidP="00601942">
            <w:pPr>
              <w:jc w:val="center"/>
              <w:rPr>
                <w:rFonts w:ascii="Arial" w:hAnsi="Arial" w:cs="Arial"/>
                <w:sz w:val="22"/>
                <w:szCs w:val="22"/>
              </w:rPr>
            </w:pPr>
          </w:p>
        </w:tc>
      </w:tr>
      <w:tr w:rsidR="00601942" w:rsidRPr="00AD3816" w14:paraId="5188B4D7" w14:textId="77777777" w:rsidTr="00AD3816">
        <w:trPr>
          <w:trHeight w:val="454"/>
        </w:trPr>
        <w:tc>
          <w:tcPr>
            <w:tcW w:w="284" w:type="dxa"/>
            <w:tcBorders>
              <w:top w:val="nil"/>
              <w:left w:val="nil"/>
              <w:bottom w:val="nil"/>
            </w:tcBorders>
            <w:vAlign w:val="center"/>
          </w:tcPr>
          <w:p w14:paraId="3DE9DB16" w14:textId="77777777" w:rsidR="00601942" w:rsidRPr="00AD3816" w:rsidRDefault="00601942" w:rsidP="00601942">
            <w:pPr>
              <w:jc w:val="right"/>
              <w:rPr>
                <w:rFonts w:ascii="Arial" w:hAnsi="Arial" w:cs="Arial"/>
              </w:rPr>
            </w:pPr>
          </w:p>
        </w:tc>
        <w:tc>
          <w:tcPr>
            <w:tcW w:w="3969" w:type="dxa"/>
          </w:tcPr>
          <w:p w14:paraId="4F86B967" w14:textId="19F89887" w:rsidR="00601942" w:rsidRPr="00AD3816" w:rsidRDefault="00601942" w:rsidP="00601942">
            <w:pPr>
              <w:jc w:val="right"/>
              <w:rPr>
                <w:rFonts w:ascii="Arial" w:hAnsi="Arial" w:cs="Arial"/>
              </w:rPr>
            </w:pPr>
            <w:r w:rsidRPr="00AD3816">
              <w:rPr>
                <w:rFonts w:ascii="Arial" w:hAnsi="Arial" w:cs="Arial"/>
              </w:rPr>
              <w:t>Non-priority Commercial / Non-Domestic</w:t>
            </w:r>
          </w:p>
        </w:tc>
        <w:tc>
          <w:tcPr>
            <w:tcW w:w="709" w:type="dxa"/>
            <w:tcBorders>
              <w:right w:val="single" w:sz="4" w:space="0" w:color="auto"/>
            </w:tcBorders>
          </w:tcPr>
          <w:p w14:paraId="7E837929" w14:textId="77777777" w:rsidR="00601942" w:rsidRPr="00AD3816" w:rsidRDefault="00601942" w:rsidP="00601942">
            <w:pPr>
              <w:jc w:val="center"/>
              <w:rPr>
                <w:rFonts w:ascii="Arial" w:hAnsi="Arial" w:cs="Arial"/>
              </w:rPr>
            </w:pPr>
          </w:p>
        </w:tc>
        <w:tc>
          <w:tcPr>
            <w:tcW w:w="4252" w:type="dxa"/>
            <w:tcBorders>
              <w:top w:val="single" w:sz="4" w:space="0" w:color="auto"/>
              <w:left w:val="single" w:sz="4" w:space="0" w:color="auto"/>
              <w:bottom w:val="nil"/>
              <w:right w:val="nil"/>
            </w:tcBorders>
          </w:tcPr>
          <w:p w14:paraId="14CC0472" w14:textId="2C823359" w:rsidR="00601942" w:rsidRPr="00AD3816" w:rsidRDefault="00601942" w:rsidP="00601942">
            <w:pPr>
              <w:jc w:val="right"/>
              <w:rPr>
                <w:rFonts w:ascii="Arial" w:hAnsi="Arial" w:cs="Arial"/>
              </w:rPr>
            </w:pPr>
          </w:p>
        </w:tc>
        <w:tc>
          <w:tcPr>
            <w:tcW w:w="709" w:type="dxa"/>
            <w:tcBorders>
              <w:top w:val="single" w:sz="4" w:space="0" w:color="auto"/>
              <w:left w:val="nil"/>
              <w:bottom w:val="nil"/>
              <w:right w:val="nil"/>
            </w:tcBorders>
            <w:vAlign w:val="center"/>
          </w:tcPr>
          <w:p w14:paraId="71D34847" w14:textId="77777777" w:rsidR="00601942" w:rsidRPr="00AD3816" w:rsidRDefault="00601942" w:rsidP="00601942">
            <w:pPr>
              <w:jc w:val="center"/>
              <w:rPr>
                <w:rFonts w:ascii="Arial" w:hAnsi="Arial" w:cs="Arial"/>
                <w:sz w:val="22"/>
                <w:szCs w:val="22"/>
              </w:rPr>
            </w:pPr>
          </w:p>
        </w:tc>
      </w:tr>
    </w:tbl>
    <w:p w14:paraId="5D831FE8" w14:textId="0EB34DC1" w:rsidR="002F7707" w:rsidRPr="00A07B06" w:rsidRDefault="002F7707" w:rsidP="00437438">
      <w:pPr>
        <w:rPr>
          <w:rFonts w:ascii="Arial" w:hAnsi="Arial" w:cs="Arial"/>
          <w:sz w:val="16"/>
          <w:szCs w:val="16"/>
        </w:rPr>
      </w:pPr>
    </w:p>
    <w:p w14:paraId="63D49F93" w14:textId="2AF6B0D6" w:rsidR="00E10074" w:rsidRDefault="00A07B06" w:rsidP="00437438">
      <w:pPr>
        <w:rPr>
          <w:rFonts w:ascii="Arial" w:hAnsi="Arial" w:cs="Arial"/>
          <w:sz w:val="22"/>
          <w:szCs w:val="22"/>
        </w:rPr>
      </w:pPr>
      <w:r w:rsidRPr="00A07B06">
        <w:rPr>
          <w:rFonts w:ascii="Arial" w:hAnsi="Arial" w:cs="Arial"/>
          <w:sz w:val="22"/>
          <w:szCs w:val="22"/>
        </w:rPr>
        <w:t>If you intend to submit a WHS Innovative Scheme, please indicate below the approximate number of</w:t>
      </w:r>
      <w:r>
        <w:rPr>
          <w:rFonts w:ascii="Arial" w:hAnsi="Arial" w:cs="Arial"/>
          <w:sz w:val="22"/>
          <w:szCs w:val="22"/>
        </w:rPr>
        <w:t xml:space="preserve"> </w:t>
      </w:r>
      <w:r w:rsidRPr="00A07B06">
        <w:rPr>
          <w:rFonts w:ascii="Arial" w:hAnsi="Arial" w:cs="Arial"/>
          <w:sz w:val="22"/>
          <w:szCs w:val="22"/>
        </w:rPr>
        <w:t>scheme</w:t>
      </w:r>
      <w:r>
        <w:rPr>
          <w:rFonts w:ascii="Arial" w:hAnsi="Arial" w:cs="Arial"/>
          <w:sz w:val="22"/>
          <w:szCs w:val="22"/>
        </w:rPr>
        <w:t>s</w:t>
      </w:r>
      <w:r w:rsidRPr="00A07B06">
        <w:rPr>
          <w:rFonts w:ascii="Arial" w:hAnsi="Arial" w:cs="Arial"/>
          <w:sz w:val="22"/>
          <w:szCs w:val="22"/>
        </w:rPr>
        <w:t xml:space="preserve"> that will include at least one of the innovative measures listed below</w:t>
      </w:r>
      <w:r w:rsidR="00E10074">
        <w:rPr>
          <w:rFonts w:ascii="Arial" w:hAnsi="Arial" w:cs="Arial"/>
          <w:sz w:val="22"/>
          <w:szCs w:val="22"/>
        </w:rPr>
        <w:t>:</w:t>
      </w:r>
    </w:p>
    <w:p w14:paraId="250ABBB1" w14:textId="77777777" w:rsidR="00E10074" w:rsidRPr="00A07B06" w:rsidRDefault="00E10074" w:rsidP="00437438">
      <w:pPr>
        <w:rPr>
          <w:rFonts w:ascii="Arial" w:hAnsi="Arial" w:cs="Arial"/>
          <w:sz w:val="16"/>
          <w:szCs w:val="16"/>
        </w:rPr>
      </w:pPr>
    </w:p>
    <w:tbl>
      <w:tblPr>
        <w:tblStyle w:val="TableGrid"/>
        <w:tblW w:w="9923" w:type="dxa"/>
        <w:tblLook w:val="04A0" w:firstRow="1" w:lastRow="0" w:firstColumn="1" w:lastColumn="0" w:noHBand="0" w:noVBand="1"/>
      </w:tblPr>
      <w:tblGrid>
        <w:gridCol w:w="280"/>
        <w:gridCol w:w="2272"/>
        <w:gridCol w:w="850"/>
        <w:gridCol w:w="2127"/>
        <w:gridCol w:w="850"/>
        <w:gridCol w:w="2835"/>
        <w:gridCol w:w="709"/>
      </w:tblGrid>
      <w:tr w:rsidR="00A07B06" w:rsidRPr="00AD3816" w14:paraId="27ED74E3" w14:textId="77777777" w:rsidTr="00A07B06">
        <w:trPr>
          <w:trHeight w:val="454"/>
        </w:trPr>
        <w:tc>
          <w:tcPr>
            <w:tcW w:w="280" w:type="dxa"/>
            <w:tcBorders>
              <w:top w:val="nil"/>
              <w:left w:val="nil"/>
              <w:bottom w:val="nil"/>
            </w:tcBorders>
            <w:vAlign w:val="center"/>
          </w:tcPr>
          <w:p w14:paraId="1E5FBE19" w14:textId="77777777" w:rsidR="00A07B06" w:rsidRPr="00AD3816" w:rsidRDefault="00A07B06" w:rsidP="000776A0">
            <w:pPr>
              <w:jc w:val="right"/>
              <w:rPr>
                <w:rFonts w:ascii="Arial" w:hAnsi="Arial" w:cs="Arial"/>
              </w:rPr>
            </w:pPr>
          </w:p>
        </w:tc>
        <w:tc>
          <w:tcPr>
            <w:tcW w:w="2272" w:type="dxa"/>
          </w:tcPr>
          <w:p w14:paraId="5A0C9704" w14:textId="3156FF7D" w:rsidR="00A07B06" w:rsidRPr="00A07B06" w:rsidRDefault="00A07B06" w:rsidP="00A07B06">
            <w:pPr>
              <w:jc w:val="right"/>
              <w:rPr>
                <w:rFonts w:ascii="Arial" w:hAnsi="Arial" w:cs="Arial"/>
              </w:rPr>
            </w:pPr>
            <w:r w:rsidRPr="00A07B06">
              <w:rPr>
                <w:rFonts w:ascii="Arial" w:hAnsi="Arial" w:cs="Arial"/>
              </w:rPr>
              <w:t>Air Source Heat Pump</w:t>
            </w:r>
          </w:p>
        </w:tc>
        <w:tc>
          <w:tcPr>
            <w:tcW w:w="850" w:type="dxa"/>
          </w:tcPr>
          <w:p w14:paraId="300A530D" w14:textId="77777777" w:rsidR="00A07B06" w:rsidRPr="00A07B06" w:rsidRDefault="00A07B06" w:rsidP="00A07B06">
            <w:pPr>
              <w:jc w:val="right"/>
              <w:rPr>
                <w:rFonts w:ascii="Arial" w:hAnsi="Arial" w:cs="Arial"/>
              </w:rPr>
            </w:pPr>
          </w:p>
        </w:tc>
        <w:tc>
          <w:tcPr>
            <w:tcW w:w="2127" w:type="dxa"/>
          </w:tcPr>
          <w:p w14:paraId="058047E1" w14:textId="1089E9E2" w:rsidR="00A07B06" w:rsidRPr="00A07B06" w:rsidRDefault="00A07B06" w:rsidP="00A07B06">
            <w:pPr>
              <w:jc w:val="right"/>
              <w:rPr>
                <w:rFonts w:ascii="Arial" w:hAnsi="Arial" w:cs="Arial"/>
              </w:rPr>
            </w:pPr>
            <w:r w:rsidRPr="00A07B06">
              <w:rPr>
                <w:rFonts w:ascii="Arial" w:hAnsi="Arial" w:cs="Arial"/>
              </w:rPr>
              <w:t>Solid Wall Insulation</w:t>
            </w:r>
          </w:p>
        </w:tc>
        <w:tc>
          <w:tcPr>
            <w:tcW w:w="850" w:type="dxa"/>
          </w:tcPr>
          <w:p w14:paraId="1720ECBF" w14:textId="2E54C7C3" w:rsidR="00A07B06" w:rsidRPr="00A07B06" w:rsidRDefault="00A07B06" w:rsidP="00A07B06">
            <w:pPr>
              <w:jc w:val="right"/>
              <w:rPr>
                <w:rFonts w:ascii="Arial" w:hAnsi="Arial" w:cs="Arial"/>
              </w:rPr>
            </w:pPr>
          </w:p>
        </w:tc>
        <w:tc>
          <w:tcPr>
            <w:tcW w:w="2835" w:type="dxa"/>
            <w:vAlign w:val="center"/>
          </w:tcPr>
          <w:p w14:paraId="6A754441" w14:textId="6AA9C0F3" w:rsidR="00A07B06" w:rsidRPr="00A07B06" w:rsidRDefault="00A07B06" w:rsidP="00A07B06">
            <w:pPr>
              <w:jc w:val="right"/>
              <w:rPr>
                <w:rFonts w:ascii="Arial" w:hAnsi="Arial" w:cs="Arial"/>
              </w:rPr>
            </w:pPr>
            <w:r w:rsidRPr="00A07B06">
              <w:rPr>
                <w:rFonts w:ascii="Arial" w:hAnsi="Arial" w:cs="Arial"/>
              </w:rPr>
              <w:t>High Heat Retention Electric Storage Heaters</w:t>
            </w:r>
          </w:p>
        </w:tc>
        <w:tc>
          <w:tcPr>
            <w:tcW w:w="709" w:type="dxa"/>
            <w:vAlign w:val="center"/>
          </w:tcPr>
          <w:p w14:paraId="652718C0" w14:textId="20E774B7" w:rsidR="00A07B06" w:rsidRPr="00AD3816" w:rsidRDefault="00A07B06" w:rsidP="000776A0">
            <w:pPr>
              <w:jc w:val="center"/>
              <w:rPr>
                <w:rFonts w:ascii="Arial" w:hAnsi="Arial" w:cs="Arial"/>
                <w:sz w:val="22"/>
                <w:szCs w:val="22"/>
              </w:rPr>
            </w:pPr>
          </w:p>
        </w:tc>
      </w:tr>
    </w:tbl>
    <w:p w14:paraId="53841322" w14:textId="77777777" w:rsidR="00E10074" w:rsidRPr="00A07B06" w:rsidRDefault="00E10074" w:rsidP="00437438">
      <w:pPr>
        <w:rPr>
          <w:rFonts w:ascii="Arial" w:hAnsi="Arial" w:cs="Arial"/>
          <w:sz w:val="16"/>
          <w:szCs w:val="16"/>
        </w:rPr>
      </w:pPr>
    </w:p>
    <w:p w14:paraId="5D4D3634" w14:textId="0CDEE721" w:rsidR="00B17875" w:rsidRPr="00AD3816" w:rsidRDefault="00BD291E" w:rsidP="00437438">
      <w:pPr>
        <w:rPr>
          <w:rFonts w:ascii="Arial" w:hAnsi="Arial" w:cs="Arial"/>
          <w:sz w:val="22"/>
          <w:szCs w:val="22"/>
        </w:rPr>
      </w:pPr>
      <w:r w:rsidRPr="00AD3816">
        <w:rPr>
          <w:rFonts w:ascii="Arial" w:hAnsi="Arial" w:cs="Arial"/>
          <w:noProof/>
          <w:sz w:val="22"/>
          <w:szCs w:val="22"/>
          <w:lang w:eastAsia="en-GB"/>
        </w:rPr>
        <mc:AlternateContent>
          <mc:Choice Requires="wps">
            <w:drawing>
              <wp:anchor distT="45720" distB="45720" distL="114300" distR="114300" simplePos="0" relativeHeight="251662336" behindDoc="0" locked="0" layoutInCell="1" allowOverlap="1" wp14:anchorId="49172F48" wp14:editId="584B2CE6">
                <wp:simplePos x="0" y="0"/>
                <wp:positionH relativeFrom="margin">
                  <wp:align>right</wp:align>
                </wp:positionH>
                <wp:positionV relativeFrom="paragraph">
                  <wp:posOffset>419735</wp:posOffset>
                </wp:positionV>
                <wp:extent cx="6285230" cy="372745"/>
                <wp:effectExtent l="0" t="0" r="20320" b="2730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85230" cy="373076"/>
                        </a:xfrm>
                        <a:prstGeom prst="rect">
                          <a:avLst/>
                        </a:prstGeom>
                        <a:solidFill>
                          <a:srgbClr val="FFFFFF"/>
                        </a:solidFill>
                        <a:ln w="9525">
                          <a:solidFill>
                            <a:srgbClr val="000000"/>
                          </a:solidFill>
                          <a:miter lim="800000"/>
                          <a:headEnd/>
                          <a:tailEnd/>
                        </a:ln>
                      </wps:spPr>
                      <wps:txbx>
                        <w:txbxContent>
                          <w:p w14:paraId="67938033" w14:textId="6036E74E" w:rsidR="00BA3CA0" w:rsidRDefault="00BA3CA0">
                            <w:pPr>
                              <w:rPr>
                                <w:rFonts w:asciiTheme="minorHAnsi" w:hAnsiTheme="minorHAnsi" w:cstheme="minorHAnsi"/>
                                <w:sz w:val="24"/>
                                <w:szCs w:val="24"/>
                              </w:rPr>
                            </w:pPr>
                          </w:p>
                          <w:p w14:paraId="358FB4E9" w14:textId="77777777" w:rsidR="00A07B06" w:rsidRDefault="00A07B06">
                            <w:pPr>
                              <w:rPr>
                                <w:rFonts w:asciiTheme="minorHAnsi" w:hAnsiTheme="minorHAnsi" w:cstheme="minorHAnsi"/>
                                <w:sz w:val="24"/>
                                <w:szCs w:val="24"/>
                              </w:rPr>
                            </w:pPr>
                          </w:p>
                          <w:p w14:paraId="00A9787F" w14:textId="77777777" w:rsidR="00A07B06" w:rsidRPr="00BA3CA0" w:rsidRDefault="00A07B06">
                            <w:pPr>
                              <w:rPr>
                                <w:rFonts w:asciiTheme="minorHAnsi" w:hAnsiTheme="minorHAnsi" w:cstheme="minorHAnsi"/>
                                <w:sz w:val="24"/>
                                <w:szCs w:val="24"/>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9172F48" id="_x0000_t202" coordsize="21600,21600" o:spt="202" path="m,l,21600r21600,l21600,xe">
                <v:stroke joinstyle="miter"/>
                <v:path gradientshapeok="t" o:connecttype="rect"/>
              </v:shapetype>
              <v:shape id="Text Box 2" o:spid="_x0000_s1026" type="#_x0000_t202" style="position:absolute;margin-left:443.7pt;margin-top:33.05pt;width:494.9pt;height:29.35pt;z-index:251662336;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">
                <v:textbox>
                  <w:txbxContent>
                    <w:p w14:paraId="67938033" w14:textId="6036E74E" w:rsidR="00BA3CA0" w:rsidRDefault="00BA3CA0">
                      <w:pPr>
                        <w:rPr>
                          <w:rFonts w:asciiTheme="minorHAnsi" w:hAnsiTheme="minorHAnsi" w:cstheme="minorHAnsi"/>
                          <w:sz w:val="24"/>
                          <w:szCs w:val="24"/>
                        </w:rPr>
                      </w:pPr>
                    </w:p>
                    <w:p w14:paraId="358FB4E9" w14:textId="77777777" w:rsidR="00A07B06" w:rsidRDefault="00A07B06">
                      <w:pPr>
                        <w:rPr>
                          <w:rFonts w:asciiTheme="minorHAnsi" w:hAnsiTheme="minorHAnsi" w:cstheme="minorHAnsi"/>
                          <w:sz w:val="24"/>
                          <w:szCs w:val="24"/>
                        </w:rPr>
                      </w:pPr>
                    </w:p>
                    <w:p w14:paraId="00A9787F" w14:textId="77777777" w:rsidR="00A07B06" w:rsidRPr="00BA3CA0" w:rsidRDefault="00A07B06">
                      <w:pPr>
                        <w:rPr>
                          <w:rFonts w:asciiTheme="minorHAnsi" w:hAnsiTheme="minorHAnsi" w:cstheme="minorHAnsi"/>
                          <w:sz w:val="24"/>
                          <w:szCs w:val="24"/>
                        </w:rPr>
                      </w:pPr>
                    </w:p>
                  </w:txbxContent>
                </v:textbox>
                <w10:wrap type="square" anchorx="margin"/>
              </v:shape>
            </w:pict>
          </mc:Fallback>
        </mc:AlternateContent>
      </w:r>
      <w:r w:rsidR="00B17875" w:rsidRPr="00AD3816">
        <w:rPr>
          <w:rFonts w:ascii="Arial" w:hAnsi="Arial" w:cs="Arial"/>
          <w:sz w:val="22"/>
          <w:szCs w:val="22"/>
        </w:rPr>
        <w:t xml:space="preserve">If </w:t>
      </w:r>
      <w:r w:rsidR="00433337">
        <w:rPr>
          <w:rFonts w:ascii="Arial" w:hAnsi="Arial" w:cs="Arial"/>
          <w:sz w:val="22"/>
          <w:szCs w:val="22"/>
        </w:rPr>
        <w:t xml:space="preserve">you have indicated a Social Housing Provider scheme above, </w:t>
      </w:r>
      <w:r w:rsidR="00B17875" w:rsidRPr="00AD3816">
        <w:rPr>
          <w:rFonts w:ascii="Arial" w:hAnsi="Arial" w:cs="Arial"/>
          <w:sz w:val="22"/>
          <w:szCs w:val="22"/>
        </w:rPr>
        <w:t xml:space="preserve">please </w:t>
      </w:r>
      <w:r w:rsidR="00E10074">
        <w:rPr>
          <w:rFonts w:ascii="Arial" w:hAnsi="Arial" w:cs="Arial"/>
          <w:sz w:val="22"/>
          <w:szCs w:val="22"/>
        </w:rPr>
        <w:t xml:space="preserve">detail the intended scheme offering </w:t>
      </w:r>
      <w:r w:rsidR="00B17875" w:rsidRPr="00AD3816">
        <w:rPr>
          <w:rFonts w:ascii="Arial" w:hAnsi="Arial" w:cs="Arial"/>
          <w:sz w:val="22"/>
          <w:szCs w:val="22"/>
        </w:rPr>
        <w:t>below</w:t>
      </w:r>
      <w:r w:rsidR="005E7B81" w:rsidRPr="00AD3816">
        <w:rPr>
          <w:rFonts w:ascii="Arial" w:hAnsi="Arial" w:cs="Arial"/>
          <w:sz w:val="22"/>
          <w:szCs w:val="22"/>
        </w:rPr>
        <w:t>:</w:t>
      </w:r>
    </w:p>
    <w:p w14:paraId="60A52D62" w14:textId="77777777" w:rsidR="00E10074" w:rsidRPr="00A07B06" w:rsidRDefault="00E10074" w:rsidP="00A07B06">
      <w:pPr>
        <w:rPr>
          <w:rFonts w:ascii="Arial" w:hAnsi="Arial" w:cs="Arial"/>
          <w:b/>
          <w:bCs/>
          <w:sz w:val="16"/>
          <w:szCs w:val="16"/>
          <w:u w:val="single"/>
        </w:rPr>
      </w:pPr>
    </w:p>
    <w:p w14:paraId="6A123820" w14:textId="172AD11E" w:rsidR="00C67EAC" w:rsidRPr="00AD3816" w:rsidRDefault="002F7707" w:rsidP="002F7707">
      <w:pPr>
        <w:jc w:val="center"/>
        <w:rPr>
          <w:rFonts w:ascii="Arial" w:hAnsi="Arial" w:cs="Arial"/>
          <w:b/>
          <w:bCs/>
          <w:sz w:val="24"/>
          <w:szCs w:val="24"/>
          <w:u w:val="single"/>
        </w:rPr>
      </w:pPr>
      <w:r w:rsidRPr="00AD3816">
        <w:rPr>
          <w:rFonts w:ascii="Arial" w:hAnsi="Arial" w:cs="Arial"/>
          <w:b/>
          <w:bCs/>
          <w:sz w:val="24"/>
          <w:szCs w:val="24"/>
          <w:u w:val="single"/>
        </w:rPr>
        <w:t xml:space="preserve">Please submit this form by email to </w:t>
      </w:r>
      <w:hyperlink r:id="rId9" w:history="1">
        <w:r w:rsidR="00B05AD4" w:rsidRPr="006247F3">
          <w:rPr>
            <w:rStyle w:val="Hyperlink"/>
            <w:rFonts w:ascii="Arial" w:hAnsi="Arial" w:cs="Arial"/>
            <w:b/>
            <w:bCs/>
            <w:sz w:val="24"/>
            <w:szCs w:val="24"/>
          </w:rPr>
          <w:t>NISEP@est.org.uk</w:t>
        </w:r>
      </w:hyperlink>
    </w:p>
    <w:p w14:paraId="762233C7" w14:textId="77777777" w:rsidR="00AD3816" w:rsidRPr="00A07B06" w:rsidRDefault="00AD3816" w:rsidP="005E7B81">
      <w:pPr>
        <w:jc w:val="center"/>
        <w:rPr>
          <w:rFonts w:ascii="Arial" w:hAnsi="Arial" w:cs="Arial"/>
          <w:b/>
          <w:color w:val="FF0000"/>
          <w:sz w:val="12"/>
          <w:szCs w:val="12"/>
        </w:rPr>
      </w:pPr>
    </w:p>
    <w:p w14:paraId="366F7257" w14:textId="46269275" w:rsidR="00B542D1" w:rsidRPr="00AD3816" w:rsidRDefault="008B6C8A" w:rsidP="005E7B81">
      <w:pPr>
        <w:jc w:val="center"/>
        <w:rPr>
          <w:rFonts w:ascii="Arial" w:hAnsi="Arial" w:cs="Arial"/>
          <w:b/>
          <w:color w:val="FF0000"/>
          <w:sz w:val="22"/>
          <w:szCs w:val="22"/>
        </w:rPr>
      </w:pPr>
      <w:r w:rsidRPr="00AD3816">
        <w:rPr>
          <w:rFonts w:ascii="Arial" w:hAnsi="Arial" w:cs="Arial"/>
          <w:b/>
          <w:color w:val="FF0000"/>
          <w:sz w:val="22"/>
          <w:szCs w:val="22"/>
        </w:rPr>
        <w:t>Failure to su</w:t>
      </w:r>
      <w:r w:rsidR="003B1A9A" w:rsidRPr="00AD3816">
        <w:rPr>
          <w:rFonts w:ascii="Arial" w:hAnsi="Arial" w:cs="Arial"/>
          <w:b/>
          <w:color w:val="FF0000"/>
          <w:sz w:val="22"/>
          <w:szCs w:val="22"/>
        </w:rPr>
        <w:t xml:space="preserve">bmit this form by </w:t>
      </w:r>
      <w:r w:rsidR="00433337">
        <w:rPr>
          <w:rFonts w:ascii="Arial" w:hAnsi="Arial" w:cs="Arial"/>
          <w:b/>
          <w:color w:val="FF0000"/>
          <w:sz w:val="22"/>
          <w:szCs w:val="22"/>
        </w:rPr>
        <w:t>2</w:t>
      </w:r>
      <w:r w:rsidR="00F00190">
        <w:rPr>
          <w:rFonts w:ascii="Arial" w:hAnsi="Arial" w:cs="Arial"/>
          <w:b/>
          <w:color w:val="FF0000"/>
          <w:sz w:val="22"/>
          <w:szCs w:val="22"/>
        </w:rPr>
        <w:t>3</w:t>
      </w:r>
      <w:r w:rsidR="00682ED6" w:rsidRPr="00AD3816">
        <w:rPr>
          <w:rFonts w:ascii="Arial" w:hAnsi="Arial" w:cs="Arial"/>
          <w:b/>
          <w:color w:val="FF0000"/>
          <w:sz w:val="22"/>
          <w:szCs w:val="22"/>
        </w:rPr>
        <w:t xml:space="preserve"> October 202</w:t>
      </w:r>
      <w:r w:rsidR="00433337">
        <w:rPr>
          <w:rFonts w:ascii="Arial" w:hAnsi="Arial" w:cs="Arial"/>
          <w:b/>
          <w:color w:val="FF0000"/>
          <w:sz w:val="22"/>
          <w:szCs w:val="22"/>
        </w:rPr>
        <w:t>6</w:t>
      </w:r>
      <w:r w:rsidR="002F7707" w:rsidRPr="00AD3816">
        <w:rPr>
          <w:rFonts w:ascii="Arial" w:hAnsi="Arial" w:cs="Arial"/>
          <w:b/>
          <w:color w:val="FF0000"/>
          <w:sz w:val="22"/>
          <w:szCs w:val="22"/>
        </w:rPr>
        <w:t xml:space="preserve"> may result in your submissions being rejected</w:t>
      </w:r>
    </w:p>
    <w:p w14:paraId="7B83614F" w14:textId="428DC59D" w:rsidR="00BA3CA0" w:rsidRPr="00A07B06" w:rsidRDefault="00BA3CA0" w:rsidP="005E7B81">
      <w:pPr>
        <w:jc w:val="center"/>
        <w:rPr>
          <w:rFonts w:ascii="Arial" w:hAnsi="Arial" w:cs="Arial"/>
          <w:b/>
          <w:sz w:val="12"/>
          <w:szCs w:val="12"/>
        </w:rPr>
      </w:pPr>
    </w:p>
    <w:tbl>
      <w:tblPr>
        <w:tblStyle w:val="TableGrid"/>
        <w:tblW w:w="0" w:type="auto"/>
        <w:tblBorders>
          <w:top w:val="none" w:sz="0" w:space="0" w:color="auto"/>
          <w:left w:val="none" w:sz="0" w:space="0" w:color="auto"/>
          <w:right w:val="none" w:sz="0" w:space="0" w:color="auto"/>
          <w:insideV w:val="none" w:sz="0" w:space="0" w:color="auto"/>
        </w:tblBorders>
        <w:tblLook w:val="04A0" w:firstRow="1" w:lastRow="0" w:firstColumn="1" w:lastColumn="0" w:noHBand="0" w:noVBand="1"/>
      </w:tblPr>
      <w:tblGrid>
        <w:gridCol w:w="2876"/>
        <w:gridCol w:w="4948"/>
      </w:tblGrid>
      <w:tr w:rsidR="00437438" w:rsidRPr="00AD3816" w14:paraId="0FEC706B" w14:textId="77777777" w:rsidTr="00A07B06">
        <w:trPr>
          <w:trHeight w:val="359"/>
        </w:trPr>
        <w:tc>
          <w:tcPr>
            <w:tcW w:w="2876" w:type="dxa"/>
            <w:tcBorders>
              <w:top w:val="nil"/>
              <w:bottom w:val="nil"/>
            </w:tcBorders>
            <w:vAlign w:val="center"/>
          </w:tcPr>
          <w:p w14:paraId="6C825396" w14:textId="08D7BDF6" w:rsidR="00437438" w:rsidRPr="00AD3816" w:rsidRDefault="00A2179D" w:rsidP="00CB3EA7">
            <w:pPr>
              <w:jc w:val="right"/>
              <w:rPr>
                <w:rFonts w:ascii="Arial" w:hAnsi="Arial" w:cs="Arial"/>
                <w:sz w:val="22"/>
                <w:szCs w:val="22"/>
              </w:rPr>
            </w:pPr>
            <w:r w:rsidRPr="00AD3816">
              <w:rPr>
                <w:rFonts w:ascii="Arial" w:hAnsi="Arial" w:cs="Arial"/>
                <w:sz w:val="22"/>
                <w:szCs w:val="22"/>
              </w:rPr>
              <w:t xml:space="preserve">Print </w:t>
            </w:r>
            <w:r w:rsidR="00437438" w:rsidRPr="00AD3816">
              <w:rPr>
                <w:rFonts w:ascii="Arial" w:hAnsi="Arial" w:cs="Arial"/>
                <w:sz w:val="22"/>
                <w:szCs w:val="22"/>
              </w:rPr>
              <w:t>Name</w:t>
            </w:r>
          </w:p>
        </w:tc>
        <w:tc>
          <w:tcPr>
            <w:tcW w:w="4948" w:type="dxa"/>
          </w:tcPr>
          <w:p w14:paraId="5ECD957B" w14:textId="77777777" w:rsidR="00437438" w:rsidRPr="00AD3816" w:rsidRDefault="00437438" w:rsidP="00CB3EA7">
            <w:pPr>
              <w:jc w:val="right"/>
              <w:rPr>
                <w:rFonts w:ascii="Arial" w:hAnsi="Arial" w:cs="Arial"/>
                <w:sz w:val="22"/>
                <w:szCs w:val="22"/>
              </w:rPr>
            </w:pPr>
          </w:p>
        </w:tc>
      </w:tr>
      <w:tr w:rsidR="00A2179D" w:rsidRPr="00AD3816" w14:paraId="251E4FF7" w14:textId="77777777" w:rsidTr="00A07B06">
        <w:trPr>
          <w:trHeight w:val="359"/>
        </w:trPr>
        <w:tc>
          <w:tcPr>
            <w:tcW w:w="2876" w:type="dxa"/>
            <w:tcBorders>
              <w:top w:val="nil"/>
              <w:bottom w:val="nil"/>
            </w:tcBorders>
            <w:vAlign w:val="center"/>
          </w:tcPr>
          <w:p w14:paraId="35A972F6" w14:textId="645B32E4" w:rsidR="00A2179D" w:rsidRPr="00AD3816" w:rsidRDefault="00A2179D" w:rsidP="00CB3EA7">
            <w:pPr>
              <w:jc w:val="right"/>
              <w:rPr>
                <w:rFonts w:ascii="Arial" w:hAnsi="Arial" w:cs="Arial"/>
                <w:sz w:val="22"/>
                <w:szCs w:val="22"/>
              </w:rPr>
            </w:pPr>
            <w:r w:rsidRPr="00AD3816">
              <w:rPr>
                <w:rFonts w:ascii="Arial" w:hAnsi="Arial" w:cs="Arial"/>
                <w:sz w:val="22"/>
                <w:szCs w:val="22"/>
              </w:rPr>
              <w:t>Job Title</w:t>
            </w:r>
          </w:p>
        </w:tc>
        <w:tc>
          <w:tcPr>
            <w:tcW w:w="4948" w:type="dxa"/>
          </w:tcPr>
          <w:p w14:paraId="40AC17EA" w14:textId="77777777" w:rsidR="00A2179D" w:rsidRPr="00AD3816" w:rsidRDefault="00A2179D" w:rsidP="00CB3EA7">
            <w:pPr>
              <w:jc w:val="right"/>
              <w:rPr>
                <w:rFonts w:ascii="Arial" w:hAnsi="Arial" w:cs="Arial"/>
                <w:sz w:val="22"/>
                <w:szCs w:val="22"/>
              </w:rPr>
            </w:pPr>
          </w:p>
        </w:tc>
      </w:tr>
      <w:tr w:rsidR="00437438" w:rsidRPr="00AD3816" w14:paraId="491ACDF2" w14:textId="77777777" w:rsidTr="00A07B06">
        <w:trPr>
          <w:trHeight w:val="359"/>
        </w:trPr>
        <w:tc>
          <w:tcPr>
            <w:tcW w:w="2876" w:type="dxa"/>
            <w:tcBorders>
              <w:top w:val="nil"/>
              <w:bottom w:val="nil"/>
            </w:tcBorders>
            <w:vAlign w:val="center"/>
          </w:tcPr>
          <w:p w14:paraId="7CA17F73" w14:textId="77777777" w:rsidR="00437438" w:rsidRPr="00AD3816" w:rsidRDefault="00437438" w:rsidP="00CB3EA7">
            <w:pPr>
              <w:jc w:val="right"/>
              <w:rPr>
                <w:rFonts w:ascii="Arial" w:hAnsi="Arial" w:cs="Arial"/>
                <w:sz w:val="22"/>
                <w:szCs w:val="22"/>
              </w:rPr>
            </w:pPr>
            <w:r w:rsidRPr="00AD3816">
              <w:rPr>
                <w:rFonts w:ascii="Arial" w:hAnsi="Arial" w:cs="Arial"/>
                <w:sz w:val="22"/>
                <w:szCs w:val="22"/>
              </w:rPr>
              <w:t>Date</w:t>
            </w:r>
          </w:p>
        </w:tc>
        <w:tc>
          <w:tcPr>
            <w:tcW w:w="4948" w:type="dxa"/>
          </w:tcPr>
          <w:p w14:paraId="5AA36306" w14:textId="77777777" w:rsidR="00437438" w:rsidRPr="00AD3816" w:rsidRDefault="00437438" w:rsidP="00CB3EA7">
            <w:pPr>
              <w:jc w:val="right"/>
              <w:rPr>
                <w:rFonts w:ascii="Arial" w:hAnsi="Arial" w:cs="Arial"/>
                <w:sz w:val="22"/>
                <w:szCs w:val="22"/>
              </w:rPr>
            </w:pPr>
          </w:p>
        </w:tc>
      </w:tr>
      <w:tr w:rsidR="00A2179D" w:rsidRPr="00AD3816" w14:paraId="2739477D" w14:textId="77777777" w:rsidTr="00A07B06">
        <w:trPr>
          <w:trHeight w:val="359"/>
        </w:trPr>
        <w:tc>
          <w:tcPr>
            <w:tcW w:w="2876" w:type="dxa"/>
            <w:tcBorders>
              <w:top w:val="nil"/>
              <w:bottom w:val="nil"/>
            </w:tcBorders>
            <w:vAlign w:val="center"/>
          </w:tcPr>
          <w:p w14:paraId="7DFBD95B" w14:textId="196B32F4" w:rsidR="00A2179D" w:rsidRPr="00AD3816" w:rsidRDefault="00A2179D" w:rsidP="00CB3EA7">
            <w:pPr>
              <w:jc w:val="right"/>
              <w:rPr>
                <w:rFonts w:ascii="Arial" w:hAnsi="Arial" w:cs="Arial"/>
                <w:sz w:val="22"/>
                <w:szCs w:val="22"/>
              </w:rPr>
            </w:pPr>
            <w:r w:rsidRPr="00AD3816">
              <w:rPr>
                <w:rFonts w:ascii="Arial" w:hAnsi="Arial" w:cs="Arial"/>
                <w:sz w:val="22"/>
                <w:szCs w:val="22"/>
              </w:rPr>
              <w:t>Contact Email Address</w:t>
            </w:r>
          </w:p>
        </w:tc>
        <w:tc>
          <w:tcPr>
            <w:tcW w:w="4948" w:type="dxa"/>
          </w:tcPr>
          <w:p w14:paraId="41CE6D06" w14:textId="77777777" w:rsidR="00A2179D" w:rsidRPr="00AD3816" w:rsidRDefault="00A2179D" w:rsidP="00CB3EA7">
            <w:pPr>
              <w:jc w:val="right"/>
              <w:rPr>
                <w:rFonts w:ascii="Arial" w:hAnsi="Arial" w:cs="Arial"/>
                <w:sz w:val="22"/>
                <w:szCs w:val="22"/>
              </w:rPr>
            </w:pPr>
          </w:p>
        </w:tc>
      </w:tr>
      <w:tr w:rsidR="005F723C" w:rsidRPr="00AD3816" w14:paraId="04FF4EEB" w14:textId="77777777" w:rsidTr="00A07B06">
        <w:trPr>
          <w:trHeight w:val="359"/>
        </w:trPr>
        <w:tc>
          <w:tcPr>
            <w:tcW w:w="2876" w:type="dxa"/>
            <w:tcBorders>
              <w:top w:val="nil"/>
              <w:bottom w:val="nil"/>
            </w:tcBorders>
            <w:vAlign w:val="center"/>
          </w:tcPr>
          <w:p w14:paraId="07ED2E02" w14:textId="269874B8" w:rsidR="005F723C" w:rsidRPr="00AD3816" w:rsidRDefault="005F723C" w:rsidP="00CB3EA7">
            <w:pPr>
              <w:jc w:val="right"/>
              <w:rPr>
                <w:rFonts w:ascii="Arial" w:hAnsi="Arial" w:cs="Arial"/>
                <w:sz w:val="22"/>
                <w:szCs w:val="22"/>
              </w:rPr>
            </w:pPr>
            <w:r w:rsidRPr="00AD3816">
              <w:rPr>
                <w:rFonts w:ascii="Arial" w:hAnsi="Arial" w:cs="Arial"/>
                <w:sz w:val="22"/>
                <w:szCs w:val="22"/>
              </w:rPr>
              <w:t>Contact Telephone No.</w:t>
            </w:r>
          </w:p>
        </w:tc>
        <w:tc>
          <w:tcPr>
            <w:tcW w:w="4948" w:type="dxa"/>
          </w:tcPr>
          <w:p w14:paraId="310AC39E" w14:textId="313AD69D" w:rsidR="005F723C" w:rsidRPr="00AD3816" w:rsidRDefault="005F723C" w:rsidP="00BA3CA0">
            <w:pPr>
              <w:rPr>
                <w:rFonts w:ascii="Arial" w:hAnsi="Arial" w:cs="Arial"/>
                <w:sz w:val="22"/>
                <w:szCs w:val="22"/>
              </w:rPr>
            </w:pPr>
          </w:p>
        </w:tc>
      </w:tr>
    </w:tbl>
    <w:p w14:paraId="4FC2AFF4" w14:textId="77777777" w:rsidR="00A07B06" w:rsidRPr="00AD3816" w:rsidRDefault="00A07B06" w:rsidP="00A07B06">
      <w:pPr>
        <w:rPr>
          <w:rFonts w:ascii="Arial" w:hAnsi="Arial" w:cs="Arial"/>
          <w:sz w:val="22"/>
          <w:szCs w:val="22"/>
        </w:rPr>
      </w:pPr>
    </w:p>
    <w:sectPr w:rsidR="00A07B06" w:rsidRPr="00AD3816" w:rsidSect="00B05AD4">
      <w:footerReference w:type="default" r:id="rId10"/>
      <w:pgSz w:w="11909" w:h="16834" w:code="9"/>
      <w:pgMar w:top="1140" w:right="1021" w:bottom="567" w:left="1021" w:header="397" w:footer="340" w:gutter="0"/>
      <w:pgNumType w:start="1"/>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676BA0" w14:textId="77777777" w:rsidR="00252BCF" w:rsidRDefault="00252BCF">
      <w:r>
        <w:separator/>
      </w:r>
    </w:p>
  </w:endnote>
  <w:endnote w:type="continuationSeparator" w:id="0">
    <w:p w14:paraId="32901386" w14:textId="77777777" w:rsidR="00252BCF" w:rsidRDefault="00252BC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1160FB" w14:textId="1145F89E" w:rsidR="00837141" w:rsidRPr="00C16B45" w:rsidRDefault="00837141">
    <w:pPr>
      <w:pStyle w:val="Footer"/>
      <w:jc w:val="center"/>
      <w:rPr>
        <w:rFonts w:asciiTheme="minorHAnsi" w:hAnsiTheme="minorHAnsi"/>
        <w:sz w:val="16"/>
        <w:szCs w:val="16"/>
      </w:rPr>
    </w:pPr>
  </w:p>
  <w:p w14:paraId="25EBB1FC" w14:textId="4F8D0D24" w:rsidR="005E7B81" w:rsidRPr="00F2038E" w:rsidRDefault="005E7B81" w:rsidP="005E7B81">
    <w:pPr>
      <w:pStyle w:val="Footer"/>
      <w:rPr>
        <w:rFonts w:asciiTheme="minorHAnsi" w:hAnsiTheme="minorHAnsi"/>
        <w:sz w:val="16"/>
        <w:szCs w:val="16"/>
      </w:rPr>
    </w:pPr>
    <w:r>
      <w:rPr>
        <w:rFonts w:asciiTheme="minorHAnsi" w:hAnsiTheme="minorHAnsi"/>
        <w:sz w:val="16"/>
        <w:szCs w:val="16"/>
      </w:rPr>
      <w:t xml:space="preserve">Version 1.0 </w:t>
    </w:r>
    <w:r>
      <w:rPr>
        <w:rFonts w:asciiTheme="minorHAnsi" w:hAnsiTheme="minorHAnsi"/>
        <w:sz w:val="16"/>
        <w:szCs w:val="16"/>
      </w:rPr>
      <w:tab/>
    </w:r>
    <w:r w:rsidRPr="00F2038E">
      <w:rPr>
        <w:rFonts w:asciiTheme="minorHAnsi" w:hAnsiTheme="minorHAnsi"/>
        <w:sz w:val="16"/>
        <w:szCs w:val="16"/>
      </w:rPr>
      <w:t xml:space="preserve">NISEP </w:t>
    </w:r>
    <w:r>
      <w:rPr>
        <w:rFonts w:asciiTheme="minorHAnsi" w:hAnsiTheme="minorHAnsi"/>
        <w:sz w:val="16"/>
        <w:szCs w:val="16"/>
      </w:rPr>
      <w:t>2</w:t>
    </w:r>
    <w:r w:rsidR="00B05AD4">
      <w:rPr>
        <w:rFonts w:asciiTheme="minorHAnsi" w:hAnsiTheme="minorHAnsi"/>
        <w:sz w:val="16"/>
        <w:szCs w:val="16"/>
      </w:rPr>
      <w:t>02</w:t>
    </w:r>
    <w:r w:rsidR="00433337">
      <w:rPr>
        <w:rFonts w:asciiTheme="minorHAnsi" w:hAnsiTheme="minorHAnsi"/>
        <w:sz w:val="16"/>
        <w:szCs w:val="16"/>
      </w:rPr>
      <w:t>7</w:t>
    </w:r>
    <w:r w:rsidR="00B05AD4">
      <w:rPr>
        <w:rFonts w:asciiTheme="minorHAnsi" w:hAnsiTheme="minorHAnsi"/>
        <w:sz w:val="16"/>
        <w:szCs w:val="16"/>
      </w:rPr>
      <w:t>/</w:t>
    </w:r>
    <w:r w:rsidR="00433337">
      <w:rPr>
        <w:rFonts w:asciiTheme="minorHAnsi" w:hAnsiTheme="minorHAnsi"/>
        <w:sz w:val="16"/>
        <w:szCs w:val="16"/>
      </w:rPr>
      <w:t xml:space="preserve">29 </w:t>
    </w:r>
    <w:r>
      <w:rPr>
        <w:rFonts w:asciiTheme="minorHAnsi" w:hAnsiTheme="minorHAnsi"/>
        <w:sz w:val="16"/>
        <w:szCs w:val="16"/>
      </w:rPr>
      <w:t xml:space="preserve">Call for Schemes Registration Form               </w:t>
    </w:r>
    <w:r>
      <w:rPr>
        <w:rFonts w:asciiTheme="minorHAnsi" w:hAnsiTheme="minorHAnsi"/>
        <w:sz w:val="16"/>
        <w:szCs w:val="16"/>
      </w:rPr>
      <w:tab/>
      <w:t>Page 1 of 1</w:t>
    </w:r>
  </w:p>
  <w:p w14:paraId="36C279CA" w14:textId="77777777" w:rsidR="00837141" w:rsidRPr="00C16B45" w:rsidRDefault="00837141">
    <w:pPr>
      <w:pStyle w:val="Footer"/>
      <w:rPr>
        <w:rFonts w:asciiTheme="minorHAnsi" w:hAnsiTheme="minorHAnsi"/>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281CCB" w14:textId="77777777" w:rsidR="00252BCF" w:rsidRDefault="00252BCF">
      <w:r>
        <w:separator/>
      </w:r>
    </w:p>
  </w:footnote>
  <w:footnote w:type="continuationSeparator" w:id="0">
    <w:p w14:paraId="0BD33E36" w14:textId="77777777" w:rsidR="00252BCF" w:rsidRDefault="00252BCF">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57"/>
  <w:displayHorizontalDrawingGridEvery w:val="0"/>
  <w:displayVerticalDrawingGridEvery w:val="0"/>
  <w:doNotUseMarginsForDrawingGridOrigin/>
  <w:noPunctuationKerning/>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63612"/>
    <w:rsid w:val="000016C9"/>
    <w:rsid w:val="00021D7A"/>
    <w:rsid w:val="00034646"/>
    <w:rsid w:val="00034EBE"/>
    <w:rsid w:val="000574F1"/>
    <w:rsid w:val="00066657"/>
    <w:rsid w:val="00083BB3"/>
    <w:rsid w:val="00083F20"/>
    <w:rsid w:val="0009100D"/>
    <w:rsid w:val="000A491F"/>
    <w:rsid w:val="000B0ABF"/>
    <w:rsid w:val="000B4733"/>
    <w:rsid w:val="000E5876"/>
    <w:rsid w:val="000E5BBB"/>
    <w:rsid w:val="000F2156"/>
    <w:rsid w:val="00113B36"/>
    <w:rsid w:val="00147EB8"/>
    <w:rsid w:val="00163B81"/>
    <w:rsid w:val="0018467C"/>
    <w:rsid w:val="00187F3E"/>
    <w:rsid w:val="00194D69"/>
    <w:rsid w:val="001A0DF5"/>
    <w:rsid w:val="001A3CB1"/>
    <w:rsid w:val="001A7E68"/>
    <w:rsid w:val="001C0B97"/>
    <w:rsid w:val="001C5115"/>
    <w:rsid w:val="001C7D1E"/>
    <w:rsid w:val="001E2694"/>
    <w:rsid w:val="001F31E0"/>
    <w:rsid w:val="0020184E"/>
    <w:rsid w:val="00202CD4"/>
    <w:rsid w:val="00203586"/>
    <w:rsid w:val="00206BDA"/>
    <w:rsid w:val="00237F40"/>
    <w:rsid w:val="00250580"/>
    <w:rsid w:val="00252BCF"/>
    <w:rsid w:val="00271EB9"/>
    <w:rsid w:val="002831F2"/>
    <w:rsid w:val="002A3605"/>
    <w:rsid w:val="002A6145"/>
    <w:rsid w:val="002B5C05"/>
    <w:rsid w:val="002C4810"/>
    <w:rsid w:val="002D5317"/>
    <w:rsid w:val="002E1F7B"/>
    <w:rsid w:val="002E285B"/>
    <w:rsid w:val="002E7C68"/>
    <w:rsid w:val="002F17F5"/>
    <w:rsid w:val="002F7707"/>
    <w:rsid w:val="00303EAF"/>
    <w:rsid w:val="00313569"/>
    <w:rsid w:val="00325E91"/>
    <w:rsid w:val="00332D5E"/>
    <w:rsid w:val="0034197F"/>
    <w:rsid w:val="00353BF3"/>
    <w:rsid w:val="00354B07"/>
    <w:rsid w:val="00356569"/>
    <w:rsid w:val="00363A78"/>
    <w:rsid w:val="003867EC"/>
    <w:rsid w:val="00397524"/>
    <w:rsid w:val="003B1A9A"/>
    <w:rsid w:val="003B2D9E"/>
    <w:rsid w:val="003C3845"/>
    <w:rsid w:val="003D626B"/>
    <w:rsid w:val="004005EE"/>
    <w:rsid w:val="004120FE"/>
    <w:rsid w:val="0041301B"/>
    <w:rsid w:val="00413CB9"/>
    <w:rsid w:val="00416A29"/>
    <w:rsid w:val="00422755"/>
    <w:rsid w:val="00422B4B"/>
    <w:rsid w:val="00424707"/>
    <w:rsid w:val="00433337"/>
    <w:rsid w:val="00437438"/>
    <w:rsid w:val="00441DCF"/>
    <w:rsid w:val="00450286"/>
    <w:rsid w:val="00457E61"/>
    <w:rsid w:val="00463517"/>
    <w:rsid w:val="00473879"/>
    <w:rsid w:val="0047737D"/>
    <w:rsid w:val="0048360B"/>
    <w:rsid w:val="00497058"/>
    <w:rsid w:val="004B2B48"/>
    <w:rsid w:val="004D19E3"/>
    <w:rsid w:val="004D245D"/>
    <w:rsid w:val="004E1D4D"/>
    <w:rsid w:val="004F57B7"/>
    <w:rsid w:val="00513FCB"/>
    <w:rsid w:val="005233BC"/>
    <w:rsid w:val="00526B28"/>
    <w:rsid w:val="00536508"/>
    <w:rsid w:val="00570285"/>
    <w:rsid w:val="0058290E"/>
    <w:rsid w:val="005847CF"/>
    <w:rsid w:val="005947B2"/>
    <w:rsid w:val="005A2CAD"/>
    <w:rsid w:val="005B2276"/>
    <w:rsid w:val="005C09FF"/>
    <w:rsid w:val="005C289D"/>
    <w:rsid w:val="005C6689"/>
    <w:rsid w:val="005E33DD"/>
    <w:rsid w:val="005E7B81"/>
    <w:rsid w:val="005F723C"/>
    <w:rsid w:val="00601942"/>
    <w:rsid w:val="00606882"/>
    <w:rsid w:val="00611C88"/>
    <w:rsid w:val="00611FA6"/>
    <w:rsid w:val="0062487A"/>
    <w:rsid w:val="00650882"/>
    <w:rsid w:val="0065350A"/>
    <w:rsid w:val="0065360D"/>
    <w:rsid w:val="00655DAE"/>
    <w:rsid w:val="00656BF2"/>
    <w:rsid w:val="00663C4E"/>
    <w:rsid w:val="00674F9B"/>
    <w:rsid w:val="00682ED6"/>
    <w:rsid w:val="00686440"/>
    <w:rsid w:val="00686AAD"/>
    <w:rsid w:val="00687274"/>
    <w:rsid w:val="00692AD5"/>
    <w:rsid w:val="006A2837"/>
    <w:rsid w:val="006A3036"/>
    <w:rsid w:val="006A4822"/>
    <w:rsid w:val="006A5D00"/>
    <w:rsid w:val="006B1714"/>
    <w:rsid w:val="006D42D4"/>
    <w:rsid w:val="006E52AA"/>
    <w:rsid w:val="006F30D0"/>
    <w:rsid w:val="006F43B2"/>
    <w:rsid w:val="006F7581"/>
    <w:rsid w:val="00707CEA"/>
    <w:rsid w:val="00720CDE"/>
    <w:rsid w:val="00721A81"/>
    <w:rsid w:val="00722590"/>
    <w:rsid w:val="0072317F"/>
    <w:rsid w:val="00737481"/>
    <w:rsid w:val="0074498B"/>
    <w:rsid w:val="0074557B"/>
    <w:rsid w:val="00756D66"/>
    <w:rsid w:val="00761391"/>
    <w:rsid w:val="00767FC1"/>
    <w:rsid w:val="007833D3"/>
    <w:rsid w:val="007A5006"/>
    <w:rsid w:val="007C52C8"/>
    <w:rsid w:val="007C7269"/>
    <w:rsid w:val="007E0974"/>
    <w:rsid w:val="007E373C"/>
    <w:rsid w:val="007E4EF2"/>
    <w:rsid w:val="0082279D"/>
    <w:rsid w:val="00834961"/>
    <w:rsid w:val="00837141"/>
    <w:rsid w:val="008376AE"/>
    <w:rsid w:val="00840220"/>
    <w:rsid w:val="00845A22"/>
    <w:rsid w:val="008569EA"/>
    <w:rsid w:val="00856D67"/>
    <w:rsid w:val="008674E8"/>
    <w:rsid w:val="008805CC"/>
    <w:rsid w:val="008847F2"/>
    <w:rsid w:val="008A761D"/>
    <w:rsid w:val="008B6C8A"/>
    <w:rsid w:val="008B755C"/>
    <w:rsid w:val="008C35B1"/>
    <w:rsid w:val="008C6AA0"/>
    <w:rsid w:val="008D0913"/>
    <w:rsid w:val="008D21D3"/>
    <w:rsid w:val="008E2B44"/>
    <w:rsid w:val="009003FD"/>
    <w:rsid w:val="0091030B"/>
    <w:rsid w:val="009218C8"/>
    <w:rsid w:val="00925CD9"/>
    <w:rsid w:val="00942803"/>
    <w:rsid w:val="009635B8"/>
    <w:rsid w:val="00967F70"/>
    <w:rsid w:val="00977BD0"/>
    <w:rsid w:val="00990178"/>
    <w:rsid w:val="009A0F5E"/>
    <w:rsid w:val="009A1F90"/>
    <w:rsid w:val="009A60A3"/>
    <w:rsid w:val="009A6948"/>
    <w:rsid w:val="009B491B"/>
    <w:rsid w:val="009C404D"/>
    <w:rsid w:val="009D3F58"/>
    <w:rsid w:val="009F3575"/>
    <w:rsid w:val="00A0072E"/>
    <w:rsid w:val="00A01BBA"/>
    <w:rsid w:val="00A07B06"/>
    <w:rsid w:val="00A15C27"/>
    <w:rsid w:val="00A2179D"/>
    <w:rsid w:val="00A51BEC"/>
    <w:rsid w:val="00A65216"/>
    <w:rsid w:val="00A6611C"/>
    <w:rsid w:val="00A81A65"/>
    <w:rsid w:val="00A96242"/>
    <w:rsid w:val="00AA2F30"/>
    <w:rsid w:val="00AB5AE7"/>
    <w:rsid w:val="00AB689D"/>
    <w:rsid w:val="00AC1BD9"/>
    <w:rsid w:val="00AC7748"/>
    <w:rsid w:val="00AC7BB9"/>
    <w:rsid w:val="00AD3816"/>
    <w:rsid w:val="00AF069F"/>
    <w:rsid w:val="00B05AD4"/>
    <w:rsid w:val="00B16CCF"/>
    <w:rsid w:val="00B17875"/>
    <w:rsid w:val="00B2011C"/>
    <w:rsid w:val="00B229DA"/>
    <w:rsid w:val="00B25CC9"/>
    <w:rsid w:val="00B26EC0"/>
    <w:rsid w:val="00B44979"/>
    <w:rsid w:val="00B51818"/>
    <w:rsid w:val="00B52332"/>
    <w:rsid w:val="00B542D1"/>
    <w:rsid w:val="00B54836"/>
    <w:rsid w:val="00B72231"/>
    <w:rsid w:val="00B84635"/>
    <w:rsid w:val="00B84782"/>
    <w:rsid w:val="00BA27A8"/>
    <w:rsid w:val="00BA3CA0"/>
    <w:rsid w:val="00BB6E0D"/>
    <w:rsid w:val="00BC0F66"/>
    <w:rsid w:val="00BC1E9F"/>
    <w:rsid w:val="00BC27F9"/>
    <w:rsid w:val="00BC41EF"/>
    <w:rsid w:val="00BD291E"/>
    <w:rsid w:val="00BD71FC"/>
    <w:rsid w:val="00BD76E5"/>
    <w:rsid w:val="00BD7C16"/>
    <w:rsid w:val="00BE1BC6"/>
    <w:rsid w:val="00BE1D70"/>
    <w:rsid w:val="00BF4A68"/>
    <w:rsid w:val="00BF5E3E"/>
    <w:rsid w:val="00C01518"/>
    <w:rsid w:val="00C0752D"/>
    <w:rsid w:val="00C13FCB"/>
    <w:rsid w:val="00C14D2C"/>
    <w:rsid w:val="00C16B45"/>
    <w:rsid w:val="00C16DAD"/>
    <w:rsid w:val="00C20CEC"/>
    <w:rsid w:val="00C2126F"/>
    <w:rsid w:val="00C261E4"/>
    <w:rsid w:val="00C5602D"/>
    <w:rsid w:val="00C60FBD"/>
    <w:rsid w:val="00C61985"/>
    <w:rsid w:val="00C67EAC"/>
    <w:rsid w:val="00C71D20"/>
    <w:rsid w:val="00C812A6"/>
    <w:rsid w:val="00C91497"/>
    <w:rsid w:val="00CA2B6E"/>
    <w:rsid w:val="00CB3EA7"/>
    <w:rsid w:val="00CC687A"/>
    <w:rsid w:val="00CD7FDC"/>
    <w:rsid w:val="00CF18F4"/>
    <w:rsid w:val="00CF430B"/>
    <w:rsid w:val="00D1411E"/>
    <w:rsid w:val="00D209E8"/>
    <w:rsid w:val="00D32500"/>
    <w:rsid w:val="00D3557C"/>
    <w:rsid w:val="00D45769"/>
    <w:rsid w:val="00D52F6F"/>
    <w:rsid w:val="00D63612"/>
    <w:rsid w:val="00D72FD6"/>
    <w:rsid w:val="00D73741"/>
    <w:rsid w:val="00D80856"/>
    <w:rsid w:val="00D846A0"/>
    <w:rsid w:val="00D87A14"/>
    <w:rsid w:val="00DA2EE8"/>
    <w:rsid w:val="00DA4C0E"/>
    <w:rsid w:val="00DA5951"/>
    <w:rsid w:val="00DD60BD"/>
    <w:rsid w:val="00DD775B"/>
    <w:rsid w:val="00DE4F0A"/>
    <w:rsid w:val="00DE7D6E"/>
    <w:rsid w:val="00DF2E8D"/>
    <w:rsid w:val="00E0352A"/>
    <w:rsid w:val="00E10074"/>
    <w:rsid w:val="00E16BDE"/>
    <w:rsid w:val="00E25A66"/>
    <w:rsid w:val="00E27730"/>
    <w:rsid w:val="00E8186A"/>
    <w:rsid w:val="00E933AD"/>
    <w:rsid w:val="00EA1FAD"/>
    <w:rsid w:val="00EA43D6"/>
    <w:rsid w:val="00EA66E6"/>
    <w:rsid w:val="00EB4B1C"/>
    <w:rsid w:val="00ED3406"/>
    <w:rsid w:val="00EE36C0"/>
    <w:rsid w:val="00F00190"/>
    <w:rsid w:val="00F0606E"/>
    <w:rsid w:val="00F10359"/>
    <w:rsid w:val="00F205C9"/>
    <w:rsid w:val="00F267E0"/>
    <w:rsid w:val="00F376E2"/>
    <w:rsid w:val="00F41F72"/>
    <w:rsid w:val="00F42A49"/>
    <w:rsid w:val="00F44557"/>
    <w:rsid w:val="00F552EF"/>
    <w:rsid w:val="00F633D5"/>
    <w:rsid w:val="00F63490"/>
    <w:rsid w:val="00F662D7"/>
    <w:rsid w:val="00F726F9"/>
    <w:rsid w:val="00F8165B"/>
    <w:rsid w:val="00F81AC6"/>
    <w:rsid w:val="00F937FE"/>
    <w:rsid w:val="00F95632"/>
    <w:rsid w:val="00FA2328"/>
    <w:rsid w:val="00FA2512"/>
    <w:rsid w:val="00FB1BCF"/>
    <w:rsid w:val="00FB2B6E"/>
    <w:rsid w:val="00FB44B0"/>
    <w:rsid w:val="00FB77ED"/>
    <w:rsid w:val="00FD083D"/>
    <w:rsid w:val="00FD2AE3"/>
    <w:rsid w:val="00FE23B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2D619B1"/>
  <w15:docId w15:val="{E62F8EC2-8D02-4DAA-AA19-F94AB69767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99"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lang w:eastAsia="en-US"/>
    </w:rPr>
  </w:style>
  <w:style w:type="paragraph" w:styleId="Heading1">
    <w:name w:val="heading 1"/>
    <w:basedOn w:val="Normal"/>
    <w:next w:val="Normal"/>
    <w:qFormat/>
    <w:pPr>
      <w:keepNext/>
      <w:tabs>
        <w:tab w:val="left" w:pos="5529"/>
      </w:tabs>
      <w:outlineLvl w:val="0"/>
    </w:pPr>
    <w:rPr>
      <w:b/>
      <w:sz w:val="24"/>
    </w:rPr>
  </w:style>
  <w:style w:type="paragraph" w:styleId="Heading2">
    <w:name w:val="heading 2"/>
    <w:basedOn w:val="Normal"/>
    <w:next w:val="Normal"/>
    <w:qFormat/>
    <w:pPr>
      <w:keepNext/>
      <w:tabs>
        <w:tab w:val="left" w:pos="720"/>
      </w:tabs>
      <w:jc w:val="center"/>
      <w:outlineLvl w:val="1"/>
    </w:pPr>
    <w:rPr>
      <w:b/>
      <w:sz w:val="24"/>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al1">
    <w:name w:val="Formal1"/>
    <w:pPr>
      <w:spacing w:before="60" w:after="60"/>
    </w:pPr>
    <w:rPr>
      <w:noProof/>
      <w:sz w:val="24"/>
      <w:lang w:eastAsia="en-US"/>
    </w:rPr>
  </w:style>
  <w:style w:type="paragraph" w:styleId="BodyText">
    <w:name w:val="Body Text"/>
    <w:basedOn w:val="Normal"/>
    <w:link w:val="BodyTextChar"/>
    <w:uiPriority w:val="99"/>
    <w:pPr>
      <w:tabs>
        <w:tab w:val="left" w:pos="5529"/>
      </w:tabs>
    </w:pPr>
    <w:rPr>
      <w:rFonts w:ascii="Arial" w:hAnsi="Arial"/>
      <w:sz w:val="22"/>
    </w:rPr>
  </w:style>
  <w:style w:type="paragraph" w:styleId="Header">
    <w:name w:val="header"/>
    <w:basedOn w:val="Normal"/>
    <w:pPr>
      <w:tabs>
        <w:tab w:val="center" w:pos="4153"/>
        <w:tab w:val="right" w:pos="8306"/>
      </w:tabs>
    </w:pPr>
  </w:style>
  <w:style w:type="paragraph" w:styleId="Footer">
    <w:name w:val="footer"/>
    <w:basedOn w:val="Normal"/>
    <w:link w:val="FooterChar"/>
    <w:uiPriority w:val="99"/>
    <w:pPr>
      <w:tabs>
        <w:tab w:val="center" w:pos="4153"/>
        <w:tab w:val="right" w:pos="8306"/>
      </w:tabs>
    </w:pPr>
  </w:style>
  <w:style w:type="table" w:styleId="TableGrid">
    <w:name w:val="Table Grid"/>
    <w:basedOn w:val="TableNormal"/>
    <w:rsid w:val="00C6198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sid w:val="00AC7748"/>
    <w:rPr>
      <w:rFonts w:ascii="Tahoma" w:hAnsi="Tahoma" w:cs="Tahoma"/>
      <w:sz w:val="16"/>
      <w:szCs w:val="16"/>
    </w:rPr>
  </w:style>
  <w:style w:type="character" w:customStyle="1" w:styleId="BalloonTextChar">
    <w:name w:val="Balloon Text Char"/>
    <w:link w:val="BalloonText"/>
    <w:rsid w:val="00AC7748"/>
    <w:rPr>
      <w:rFonts w:ascii="Tahoma" w:hAnsi="Tahoma" w:cs="Tahoma"/>
      <w:sz w:val="16"/>
      <w:szCs w:val="16"/>
      <w:lang w:eastAsia="en-US"/>
    </w:rPr>
  </w:style>
  <w:style w:type="character" w:customStyle="1" w:styleId="FooterChar">
    <w:name w:val="Footer Char"/>
    <w:basedOn w:val="DefaultParagraphFont"/>
    <w:link w:val="Footer"/>
    <w:uiPriority w:val="99"/>
    <w:rsid w:val="00C16B45"/>
    <w:rPr>
      <w:lang w:eastAsia="en-US"/>
    </w:rPr>
  </w:style>
  <w:style w:type="character" w:styleId="CommentReference">
    <w:name w:val="annotation reference"/>
    <w:basedOn w:val="DefaultParagraphFont"/>
    <w:rsid w:val="00570285"/>
    <w:rPr>
      <w:sz w:val="16"/>
      <w:szCs w:val="16"/>
    </w:rPr>
  </w:style>
  <w:style w:type="paragraph" w:styleId="CommentText">
    <w:name w:val="annotation text"/>
    <w:basedOn w:val="Normal"/>
    <w:link w:val="CommentTextChar"/>
    <w:rsid w:val="00570285"/>
  </w:style>
  <w:style w:type="character" w:customStyle="1" w:styleId="CommentTextChar">
    <w:name w:val="Comment Text Char"/>
    <w:basedOn w:val="DefaultParagraphFont"/>
    <w:link w:val="CommentText"/>
    <w:rsid w:val="00570285"/>
    <w:rPr>
      <w:lang w:eastAsia="en-US"/>
    </w:rPr>
  </w:style>
  <w:style w:type="paragraph" w:styleId="CommentSubject">
    <w:name w:val="annotation subject"/>
    <w:basedOn w:val="CommentText"/>
    <w:next w:val="CommentText"/>
    <w:link w:val="CommentSubjectChar"/>
    <w:rsid w:val="00570285"/>
    <w:rPr>
      <w:b/>
      <w:bCs/>
    </w:rPr>
  </w:style>
  <w:style w:type="character" w:customStyle="1" w:styleId="CommentSubjectChar">
    <w:name w:val="Comment Subject Char"/>
    <w:basedOn w:val="CommentTextChar"/>
    <w:link w:val="CommentSubject"/>
    <w:rsid w:val="00570285"/>
    <w:rPr>
      <w:b/>
      <w:bCs/>
      <w:lang w:eastAsia="en-US"/>
    </w:rPr>
  </w:style>
  <w:style w:type="character" w:customStyle="1" w:styleId="BodyTextChar">
    <w:name w:val="Body Text Char"/>
    <w:basedOn w:val="DefaultParagraphFont"/>
    <w:link w:val="BodyText"/>
    <w:uiPriority w:val="99"/>
    <w:rsid w:val="00034646"/>
    <w:rPr>
      <w:rFonts w:ascii="Arial" w:hAnsi="Arial"/>
      <w:sz w:val="22"/>
      <w:lang w:eastAsia="en-US"/>
    </w:rPr>
  </w:style>
  <w:style w:type="character" w:styleId="Hyperlink">
    <w:name w:val="Hyperlink"/>
    <w:basedOn w:val="DefaultParagraphFont"/>
    <w:rsid w:val="002F7707"/>
    <w:rPr>
      <w:color w:val="0000FF" w:themeColor="hyperlink"/>
      <w:u w:val="single"/>
    </w:rPr>
  </w:style>
  <w:style w:type="character" w:customStyle="1" w:styleId="normaltextrun">
    <w:name w:val="normaltextrun"/>
    <w:basedOn w:val="DefaultParagraphFont"/>
    <w:rsid w:val="0018467C"/>
  </w:style>
  <w:style w:type="paragraph" w:styleId="Revision">
    <w:name w:val="Revision"/>
    <w:hidden/>
    <w:uiPriority w:val="99"/>
    <w:semiHidden/>
    <w:rsid w:val="00FA2328"/>
    <w:rPr>
      <w:lang w:eastAsia="en-US"/>
    </w:rPr>
  </w:style>
  <w:style w:type="character" w:styleId="UnresolvedMention">
    <w:name w:val="Unresolved Mention"/>
    <w:basedOn w:val="DefaultParagraphFont"/>
    <w:uiPriority w:val="99"/>
    <w:semiHidden/>
    <w:unhideWhenUsed/>
    <w:rsid w:val="00B05AD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267942">
      <w:bodyDiv w:val="1"/>
      <w:marLeft w:val="0"/>
      <w:marRight w:val="0"/>
      <w:marTop w:val="0"/>
      <w:marBottom w:val="0"/>
      <w:divBdr>
        <w:top w:val="none" w:sz="0" w:space="0" w:color="auto"/>
        <w:left w:val="none" w:sz="0" w:space="0" w:color="auto"/>
        <w:bottom w:val="none" w:sz="0" w:space="0" w:color="auto"/>
        <w:right w:val="none" w:sz="0" w:space="0" w:color="auto"/>
      </w:divBdr>
    </w:div>
    <w:div w:id="191693776">
      <w:bodyDiv w:val="1"/>
      <w:marLeft w:val="0"/>
      <w:marRight w:val="0"/>
      <w:marTop w:val="0"/>
      <w:marBottom w:val="0"/>
      <w:divBdr>
        <w:top w:val="none" w:sz="0" w:space="0" w:color="auto"/>
        <w:left w:val="none" w:sz="0" w:space="0" w:color="auto"/>
        <w:bottom w:val="none" w:sz="0" w:space="0" w:color="auto"/>
        <w:right w:val="none" w:sz="0" w:space="0" w:color="auto"/>
      </w:divBdr>
    </w:div>
    <w:div w:id="266550467">
      <w:bodyDiv w:val="1"/>
      <w:marLeft w:val="0"/>
      <w:marRight w:val="0"/>
      <w:marTop w:val="0"/>
      <w:marBottom w:val="0"/>
      <w:divBdr>
        <w:top w:val="none" w:sz="0" w:space="0" w:color="auto"/>
        <w:left w:val="none" w:sz="0" w:space="0" w:color="auto"/>
        <w:bottom w:val="none" w:sz="0" w:space="0" w:color="auto"/>
        <w:right w:val="none" w:sz="0" w:space="0" w:color="auto"/>
      </w:divBdr>
    </w:div>
    <w:div w:id="662200067">
      <w:bodyDiv w:val="1"/>
      <w:marLeft w:val="0"/>
      <w:marRight w:val="0"/>
      <w:marTop w:val="0"/>
      <w:marBottom w:val="0"/>
      <w:divBdr>
        <w:top w:val="none" w:sz="0" w:space="0" w:color="auto"/>
        <w:left w:val="none" w:sz="0" w:space="0" w:color="auto"/>
        <w:bottom w:val="none" w:sz="0" w:space="0" w:color="auto"/>
        <w:right w:val="none" w:sz="0" w:space="0" w:color="auto"/>
      </w:divBdr>
    </w:div>
    <w:div w:id="751052024">
      <w:bodyDiv w:val="1"/>
      <w:marLeft w:val="0"/>
      <w:marRight w:val="0"/>
      <w:marTop w:val="0"/>
      <w:marBottom w:val="0"/>
      <w:divBdr>
        <w:top w:val="none" w:sz="0" w:space="0" w:color="auto"/>
        <w:left w:val="none" w:sz="0" w:space="0" w:color="auto"/>
        <w:bottom w:val="none" w:sz="0" w:space="0" w:color="auto"/>
        <w:right w:val="none" w:sz="0" w:space="0" w:color="auto"/>
      </w:divBdr>
    </w:div>
    <w:div w:id="784353678">
      <w:bodyDiv w:val="1"/>
      <w:marLeft w:val="0"/>
      <w:marRight w:val="0"/>
      <w:marTop w:val="0"/>
      <w:marBottom w:val="0"/>
      <w:divBdr>
        <w:top w:val="none" w:sz="0" w:space="0" w:color="auto"/>
        <w:left w:val="none" w:sz="0" w:space="0" w:color="auto"/>
        <w:bottom w:val="none" w:sz="0" w:space="0" w:color="auto"/>
        <w:right w:val="none" w:sz="0" w:space="0" w:color="auto"/>
      </w:divBdr>
    </w:div>
    <w:div w:id="954218711">
      <w:bodyDiv w:val="1"/>
      <w:marLeft w:val="0"/>
      <w:marRight w:val="0"/>
      <w:marTop w:val="0"/>
      <w:marBottom w:val="0"/>
      <w:divBdr>
        <w:top w:val="none" w:sz="0" w:space="0" w:color="auto"/>
        <w:left w:val="none" w:sz="0" w:space="0" w:color="auto"/>
        <w:bottom w:val="none" w:sz="0" w:space="0" w:color="auto"/>
        <w:right w:val="none" w:sz="0" w:space="0" w:color="auto"/>
      </w:divBdr>
    </w:div>
    <w:div w:id="1082407994">
      <w:bodyDiv w:val="1"/>
      <w:marLeft w:val="0"/>
      <w:marRight w:val="0"/>
      <w:marTop w:val="0"/>
      <w:marBottom w:val="0"/>
      <w:divBdr>
        <w:top w:val="none" w:sz="0" w:space="0" w:color="auto"/>
        <w:left w:val="none" w:sz="0" w:space="0" w:color="auto"/>
        <w:bottom w:val="none" w:sz="0" w:space="0" w:color="auto"/>
        <w:right w:val="none" w:sz="0" w:space="0" w:color="auto"/>
      </w:divBdr>
    </w:div>
    <w:div w:id="1136021007">
      <w:bodyDiv w:val="1"/>
      <w:marLeft w:val="0"/>
      <w:marRight w:val="0"/>
      <w:marTop w:val="0"/>
      <w:marBottom w:val="0"/>
      <w:divBdr>
        <w:top w:val="none" w:sz="0" w:space="0" w:color="auto"/>
        <w:left w:val="none" w:sz="0" w:space="0" w:color="auto"/>
        <w:bottom w:val="none" w:sz="0" w:space="0" w:color="auto"/>
        <w:right w:val="none" w:sz="0" w:space="0" w:color="auto"/>
      </w:divBdr>
    </w:div>
    <w:div w:id="1262643076">
      <w:bodyDiv w:val="1"/>
      <w:marLeft w:val="0"/>
      <w:marRight w:val="0"/>
      <w:marTop w:val="0"/>
      <w:marBottom w:val="0"/>
      <w:divBdr>
        <w:top w:val="none" w:sz="0" w:space="0" w:color="auto"/>
        <w:left w:val="none" w:sz="0" w:space="0" w:color="auto"/>
        <w:bottom w:val="none" w:sz="0" w:space="0" w:color="auto"/>
        <w:right w:val="none" w:sz="0" w:space="0" w:color="auto"/>
      </w:divBdr>
    </w:div>
    <w:div w:id="1264873169">
      <w:bodyDiv w:val="1"/>
      <w:marLeft w:val="0"/>
      <w:marRight w:val="0"/>
      <w:marTop w:val="0"/>
      <w:marBottom w:val="0"/>
      <w:divBdr>
        <w:top w:val="none" w:sz="0" w:space="0" w:color="auto"/>
        <w:left w:val="none" w:sz="0" w:space="0" w:color="auto"/>
        <w:bottom w:val="none" w:sz="0" w:space="0" w:color="auto"/>
        <w:right w:val="none" w:sz="0" w:space="0" w:color="auto"/>
      </w:divBdr>
    </w:div>
    <w:div w:id="1295019640">
      <w:bodyDiv w:val="1"/>
      <w:marLeft w:val="0"/>
      <w:marRight w:val="0"/>
      <w:marTop w:val="0"/>
      <w:marBottom w:val="0"/>
      <w:divBdr>
        <w:top w:val="none" w:sz="0" w:space="0" w:color="auto"/>
        <w:left w:val="none" w:sz="0" w:space="0" w:color="auto"/>
        <w:bottom w:val="none" w:sz="0" w:space="0" w:color="auto"/>
        <w:right w:val="none" w:sz="0" w:space="0" w:color="auto"/>
      </w:divBdr>
    </w:div>
    <w:div w:id="1507745408">
      <w:bodyDiv w:val="1"/>
      <w:marLeft w:val="0"/>
      <w:marRight w:val="0"/>
      <w:marTop w:val="0"/>
      <w:marBottom w:val="0"/>
      <w:divBdr>
        <w:top w:val="none" w:sz="0" w:space="0" w:color="auto"/>
        <w:left w:val="none" w:sz="0" w:space="0" w:color="auto"/>
        <w:bottom w:val="none" w:sz="0" w:space="0" w:color="auto"/>
        <w:right w:val="none" w:sz="0" w:space="0" w:color="auto"/>
      </w:divBdr>
    </w:div>
    <w:div w:id="1720207071">
      <w:bodyDiv w:val="1"/>
      <w:marLeft w:val="0"/>
      <w:marRight w:val="0"/>
      <w:marTop w:val="0"/>
      <w:marBottom w:val="0"/>
      <w:divBdr>
        <w:top w:val="none" w:sz="0" w:space="0" w:color="auto"/>
        <w:left w:val="none" w:sz="0" w:space="0" w:color="auto"/>
        <w:bottom w:val="none" w:sz="0" w:space="0" w:color="auto"/>
        <w:right w:val="none" w:sz="0" w:space="0" w:color="auto"/>
      </w:divBdr>
    </w:div>
    <w:div w:id="1778986650">
      <w:bodyDiv w:val="1"/>
      <w:marLeft w:val="0"/>
      <w:marRight w:val="0"/>
      <w:marTop w:val="0"/>
      <w:marBottom w:val="0"/>
      <w:divBdr>
        <w:top w:val="none" w:sz="0" w:space="0" w:color="auto"/>
        <w:left w:val="none" w:sz="0" w:space="0" w:color="auto"/>
        <w:bottom w:val="none" w:sz="0" w:space="0" w:color="auto"/>
        <w:right w:val="none" w:sz="0" w:space="0" w:color="auto"/>
      </w:divBdr>
    </w:div>
    <w:div w:id="1861385091">
      <w:bodyDiv w:val="1"/>
      <w:marLeft w:val="0"/>
      <w:marRight w:val="0"/>
      <w:marTop w:val="0"/>
      <w:marBottom w:val="0"/>
      <w:divBdr>
        <w:top w:val="none" w:sz="0" w:space="0" w:color="auto"/>
        <w:left w:val="none" w:sz="0" w:space="0" w:color="auto"/>
        <w:bottom w:val="none" w:sz="0" w:space="0" w:color="auto"/>
        <w:right w:val="none" w:sz="0" w:space="0" w:color="auto"/>
      </w:divBdr>
    </w:div>
    <w:div w:id="21277750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mailto:NISEP@est.org.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64BA249-6D58-490C-9045-0E8EB8A997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45</TotalTime>
  <Pages>1</Pages>
  <Words>292</Words>
  <Characters>1660</Characters>
  <Application>Microsoft Office Word</Application>
  <DocSecurity>0</DocSecurity>
  <Lines>92</Lines>
  <Paragraphs>36</Paragraphs>
  <ScaleCrop>false</ScaleCrop>
  <HeadingPairs>
    <vt:vector size="4" baseType="variant">
      <vt:variant>
        <vt:lpstr>Title</vt:lpstr>
      </vt:variant>
      <vt:variant>
        <vt:i4>1</vt:i4>
      </vt:variant>
      <vt:variant>
        <vt:lpstr>Headings</vt:lpstr>
      </vt:variant>
      <vt:variant>
        <vt:i4>8</vt:i4>
      </vt:variant>
    </vt:vector>
  </HeadingPairs>
  <TitlesOfParts>
    <vt:vector size="9" baseType="lpstr">
      <vt:lpstr>Our ref:</vt:lpstr>
      <vt:lpstr>//</vt:lpstr>
      <vt:lpstr/>
      <vt:lpstr/>
      <vt:lpstr/>
      <vt:lpstr/>
      <vt:lpstr/>
      <vt:lpstr>Northern Ireland Sustainable Energy Programme 2027/29</vt:lpstr>
      <vt:lpstr>Call for Schemes – Registration Form</vt:lpstr>
    </vt:vector>
  </TitlesOfParts>
  <Company>Energy Saving Trust</Company>
  <LinksUpToDate>false</LinksUpToDate>
  <CharactersWithSpaces>1916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Our ref:</dc:title>
  <dc:creator>ENERGY SAVING TRUST</dc:creator>
  <cp:lastModifiedBy>Lynsey Dewitt</cp:lastModifiedBy>
  <cp:revision>7</cp:revision>
  <cp:lastPrinted>2020-09-30T15:08:00Z</cp:lastPrinted>
  <dcterms:created xsi:type="dcterms:W3CDTF">2024-10-01T10:28:00Z</dcterms:created>
  <dcterms:modified xsi:type="dcterms:W3CDTF">2026-10-06T08:30:00Z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47d35a62-c0b2-44bf-9f42-9d50f09ce4d1_Enabled">
    <vt:lpwstr>true</vt:lpwstr>
  </property>
  <property fmtid="{D5CDD505-2E9C-101B-9397-08002B2CF9AE}" pid="3" name="MSIP_Label_47d35a62-c0b2-44bf-9f42-9d50f09ce4d1_SetDate">
    <vt:lpwstr>2022-07-19T19:02:11Z</vt:lpwstr>
  </property>
  <property fmtid="{D5CDD505-2E9C-101B-9397-08002B2CF9AE}" pid="4" name="MSIP_Label_47d35a62-c0b2-44bf-9f42-9d50f09ce4d1_Method">
    <vt:lpwstr>Standard</vt:lpwstr>
  </property>
  <property fmtid="{D5CDD505-2E9C-101B-9397-08002B2CF9AE}" pid="5" name="MSIP_Label_47d35a62-c0b2-44bf-9f42-9d50f09ce4d1_Name">
    <vt:lpwstr>Public - Scanning Discovery Mode</vt:lpwstr>
  </property>
  <property fmtid="{D5CDD505-2E9C-101B-9397-08002B2CF9AE}" pid="6" name="MSIP_Label_47d35a62-c0b2-44bf-9f42-9d50f09ce4d1_SiteId">
    <vt:lpwstr>3c384161-3b62-4d05-9486-5295b766e36c</vt:lpwstr>
  </property>
  <property fmtid="{D5CDD505-2E9C-101B-9397-08002B2CF9AE}" pid="7" name="MSIP_Label_47d35a62-c0b2-44bf-9f42-9d50f09ce4d1_ActionId">
    <vt:lpwstr>55ceafb6-c05d-4754-bb51-45d63a0c8901</vt:lpwstr>
  </property>
  <property fmtid="{D5CDD505-2E9C-101B-9397-08002B2CF9AE}" pid="8" name="MSIP_Label_47d35a62-c0b2-44bf-9f42-9d50f09ce4d1_ContentBits">
    <vt:lpwstr>0</vt:lpwstr>
  </property>
</Properties>
</file>